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1B1BD" w14:textId="47B9D8DF" w:rsidR="00BB76DB" w:rsidRDefault="00B40638">
      <w:pPr>
        <w:rPr>
          <w:rFonts w:cstheme="minorHAnsi"/>
          <w:color w:val="AB1515"/>
          <w:sz w:val="48"/>
          <w:szCs w:val="5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AFC8DA" wp14:editId="22420465">
            <wp:simplePos x="0" y="0"/>
            <wp:positionH relativeFrom="margin">
              <wp:posOffset>3594735</wp:posOffset>
            </wp:positionH>
            <wp:positionV relativeFrom="paragraph">
              <wp:posOffset>-110490</wp:posOffset>
            </wp:positionV>
            <wp:extent cx="2381885" cy="1586985"/>
            <wp:effectExtent l="0" t="0" r="0" b="0"/>
            <wp:wrapNone/>
            <wp:docPr id="1" name="Obrázek 1" descr="Jak udržovat knihy v čistotě - domácí knihovna | jaktak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udržovat knihy v čistotě - domácí knihovna | jaktak.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58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2342">
        <w:rPr>
          <w:rFonts w:cstheme="minorHAnsi"/>
          <w:color w:val="AB1515"/>
          <w:sz w:val="48"/>
          <w:szCs w:val="50"/>
        </w:rPr>
        <w:t>Český jazyk</w:t>
      </w:r>
      <w:r>
        <w:rPr>
          <w:rFonts w:cstheme="minorHAnsi"/>
          <w:color w:val="AB1515"/>
          <w:sz w:val="48"/>
          <w:szCs w:val="50"/>
        </w:rPr>
        <w:t xml:space="preserve"> </w:t>
      </w:r>
      <w:r w:rsidRPr="00E12342">
        <w:rPr>
          <w:rFonts w:cstheme="minorHAnsi"/>
          <w:color w:val="AB1515"/>
          <w:sz w:val="48"/>
          <w:szCs w:val="50"/>
        </w:rPr>
        <w:t>a literatura</w:t>
      </w:r>
    </w:p>
    <w:p w14:paraId="2F0612BD" w14:textId="050B1FC0" w:rsidR="00FF7050" w:rsidRDefault="00FF7050">
      <w:pPr>
        <w:rPr>
          <w:rFonts w:cstheme="minorHAnsi"/>
          <w:color w:val="AB1515"/>
          <w:sz w:val="48"/>
          <w:szCs w:val="50"/>
        </w:rPr>
      </w:pPr>
    </w:p>
    <w:p w14:paraId="16CDCE49" w14:textId="77777777" w:rsidR="008E3993" w:rsidRDefault="008E3993">
      <w:pPr>
        <w:rPr>
          <w:rFonts w:cstheme="minorHAnsi"/>
          <w:color w:val="AB1515"/>
          <w:sz w:val="48"/>
          <w:szCs w:val="50"/>
        </w:rPr>
      </w:pPr>
    </w:p>
    <w:p w14:paraId="467B62AB" w14:textId="4644E324" w:rsidR="00B40638" w:rsidRPr="00B93257" w:rsidRDefault="00B40638" w:rsidP="00B93257">
      <w:pPr>
        <w:pStyle w:val="Podnadpis1"/>
      </w:pPr>
      <w:r w:rsidRPr="00B93257">
        <w:t>Výuka</w:t>
      </w:r>
    </w:p>
    <w:p w14:paraId="0144FE26" w14:textId="464DC98E" w:rsidR="00B40638" w:rsidRDefault="00B40638" w:rsidP="00B40638">
      <w:pPr>
        <w:rPr>
          <w:color w:val="000000"/>
        </w:rPr>
      </w:pPr>
      <w:r>
        <w:rPr>
          <w:color w:val="000000"/>
        </w:rPr>
        <w:t xml:space="preserve">Výuka ČJL </w:t>
      </w:r>
      <w:r w:rsidRPr="00E004AD">
        <w:rPr>
          <w:color w:val="000000"/>
        </w:rPr>
        <w:t>se skládá z</w:t>
      </w:r>
      <w:r w:rsidR="00335BBA">
        <w:rPr>
          <w:color w:val="000000"/>
        </w:rPr>
        <w:t> </w:t>
      </w:r>
      <w:r w:rsidRPr="0037381E">
        <w:rPr>
          <w:b/>
          <w:bCs/>
          <w:color w:val="000000"/>
        </w:rPr>
        <w:t>jazykové</w:t>
      </w:r>
      <w:r w:rsidR="00335BBA">
        <w:rPr>
          <w:color w:val="000000"/>
        </w:rPr>
        <w:t>,</w:t>
      </w:r>
      <w:r w:rsidRPr="00E004AD">
        <w:rPr>
          <w:color w:val="000000"/>
        </w:rPr>
        <w:t xml:space="preserve"> </w:t>
      </w:r>
      <w:r w:rsidRPr="0037381E">
        <w:rPr>
          <w:b/>
          <w:bCs/>
          <w:color w:val="000000"/>
        </w:rPr>
        <w:t>literární</w:t>
      </w:r>
      <w:r w:rsidR="00335BBA">
        <w:rPr>
          <w:b/>
          <w:bCs/>
          <w:color w:val="000000"/>
        </w:rPr>
        <w:t>,</w:t>
      </w:r>
      <w:r w:rsidRPr="00E004AD">
        <w:rPr>
          <w:color w:val="000000"/>
        </w:rPr>
        <w:t xml:space="preserve"> </w:t>
      </w:r>
      <w:r w:rsidR="00335BBA" w:rsidRPr="00335BBA">
        <w:rPr>
          <w:b/>
          <w:bCs/>
          <w:color w:val="000000"/>
        </w:rPr>
        <w:t>komunikační</w:t>
      </w:r>
      <w:r w:rsidR="00335BBA" w:rsidRPr="00E004AD">
        <w:rPr>
          <w:color w:val="000000"/>
        </w:rPr>
        <w:t xml:space="preserve"> a </w:t>
      </w:r>
      <w:r w:rsidR="00335BBA" w:rsidRPr="0037381E">
        <w:rPr>
          <w:b/>
          <w:bCs/>
          <w:color w:val="000000"/>
        </w:rPr>
        <w:t>slohové</w:t>
      </w:r>
      <w:r w:rsidR="00335BBA" w:rsidRPr="00E004AD">
        <w:rPr>
          <w:color w:val="000000"/>
        </w:rPr>
        <w:t xml:space="preserve"> </w:t>
      </w:r>
      <w:r w:rsidRPr="00E004AD">
        <w:rPr>
          <w:color w:val="000000"/>
        </w:rPr>
        <w:t>výchovy</w:t>
      </w:r>
      <w:r w:rsidR="0037381E">
        <w:rPr>
          <w:color w:val="000000"/>
        </w:rPr>
        <w:t>,</w:t>
      </w:r>
      <w:r w:rsidRPr="00E004AD">
        <w:rPr>
          <w:color w:val="000000"/>
        </w:rPr>
        <w:t xml:space="preserve"> vzdělávací obsah jednotlivých složek </w:t>
      </w:r>
      <w:r w:rsidR="0037381E">
        <w:rPr>
          <w:color w:val="000000"/>
        </w:rPr>
        <w:t xml:space="preserve">se </w:t>
      </w:r>
      <w:r w:rsidRPr="00E004AD">
        <w:rPr>
          <w:color w:val="000000"/>
        </w:rPr>
        <w:t>vzájemně prolíná</w:t>
      </w:r>
      <w:r>
        <w:rPr>
          <w:color w:val="000000"/>
        </w:rPr>
        <w:t xml:space="preserve">. </w:t>
      </w:r>
      <w:r w:rsidRPr="00B40638">
        <w:rPr>
          <w:rFonts w:cstheme="minorHAnsi"/>
        </w:rPr>
        <w:t>Předmětu ČJL jsou věnovány 4 hodiny týdně, přičemž na</w:t>
      </w:r>
      <w:r w:rsidR="001D6C86">
        <w:rPr>
          <w:rFonts w:cstheme="minorHAnsi"/>
        </w:rPr>
        <w:t> </w:t>
      </w:r>
      <w:r w:rsidRPr="00B40638">
        <w:rPr>
          <w:rFonts w:cstheme="minorHAnsi"/>
        </w:rPr>
        <w:t>jednu z těchto hodin se třída dělí na poloviny. Menší pracovní skupina umožňuje individuální přístup a efektivnější procvičování učiva.</w:t>
      </w:r>
      <w:r>
        <w:rPr>
          <w:rFonts w:cstheme="minorHAnsi"/>
        </w:rPr>
        <w:t xml:space="preserve"> Pro 3. a 4. ročník nabízíme volitelný </w:t>
      </w:r>
      <w:r w:rsidR="009639D6">
        <w:rPr>
          <w:rFonts w:cstheme="minorHAnsi"/>
          <w:b/>
          <w:bCs/>
        </w:rPr>
        <w:t>Literární seminář</w:t>
      </w:r>
      <w:r w:rsidR="00DC3119">
        <w:rPr>
          <w:rFonts w:cstheme="minorHAnsi"/>
        </w:rPr>
        <w:t xml:space="preserve">, </w:t>
      </w:r>
      <w:r w:rsidR="005740A6">
        <w:rPr>
          <w:rFonts w:cstheme="minorHAnsi"/>
        </w:rPr>
        <w:t>ve kterém se žáci učí</w:t>
      </w:r>
      <w:r w:rsidR="00DC3119">
        <w:rPr>
          <w:rFonts w:cstheme="minorHAnsi"/>
        </w:rPr>
        <w:t> vypracov</w:t>
      </w:r>
      <w:r w:rsidR="005740A6">
        <w:rPr>
          <w:rFonts w:cstheme="minorHAnsi"/>
        </w:rPr>
        <w:t>at</w:t>
      </w:r>
      <w:r w:rsidR="00DC3119">
        <w:rPr>
          <w:rFonts w:cstheme="minorHAnsi"/>
        </w:rPr>
        <w:t xml:space="preserve"> maturitní prác</w:t>
      </w:r>
      <w:r w:rsidR="005740A6">
        <w:rPr>
          <w:rFonts w:cstheme="minorHAnsi"/>
        </w:rPr>
        <w:t>i</w:t>
      </w:r>
      <w:r w:rsidR="00950ACE">
        <w:rPr>
          <w:rFonts w:cstheme="minorHAnsi"/>
        </w:rPr>
        <w:t>.</w:t>
      </w:r>
    </w:p>
    <w:p w14:paraId="40518475" w14:textId="7D041681" w:rsidR="00B40638" w:rsidRDefault="00B40638" w:rsidP="00B40638">
      <w:pPr>
        <w:rPr>
          <w:rFonts w:cstheme="minorHAnsi"/>
        </w:rPr>
      </w:pPr>
      <w:r w:rsidRPr="00E12342">
        <w:rPr>
          <w:rFonts w:cstheme="minorHAnsi"/>
        </w:rPr>
        <w:t xml:space="preserve">Učitelé využívají ve výuce </w:t>
      </w:r>
      <w:r w:rsidRPr="0037381E">
        <w:rPr>
          <w:rFonts w:cstheme="minorHAnsi"/>
          <w:bCs/>
        </w:rPr>
        <w:t>nové metody a formy práce spočívající např. v prezentacích, projektech, skupinové práci či jazykových hrá</w:t>
      </w:r>
      <w:r w:rsidRPr="00E12342">
        <w:rPr>
          <w:rFonts w:cstheme="minorHAnsi"/>
        </w:rPr>
        <w:t xml:space="preserve">ch. Zaměřují se </w:t>
      </w:r>
      <w:r>
        <w:rPr>
          <w:rFonts w:cstheme="minorHAnsi"/>
        </w:rPr>
        <w:t>mimo jiné</w:t>
      </w:r>
      <w:r w:rsidRPr="00E12342">
        <w:rPr>
          <w:rFonts w:cstheme="minorHAnsi"/>
        </w:rPr>
        <w:t xml:space="preserve"> na procvičování čtenářské gramotnosti (rozvoj kritického čtení a myšlení)</w:t>
      </w:r>
      <w:r w:rsidR="00B902A0">
        <w:rPr>
          <w:rFonts w:cstheme="minorHAnsi"/>
        </w:rPr>
        <w:t>, na</w:t>
      </w:r>
      <w:r w:rsidRPr="00E12342">
        <w:rPr>
          <w:rFonts w:cstheme="minorHAnsi"/>
        </w:rPr>
        <w:t> analýzu textů</w:t>
      </w:r>
      <w:r w:rsidR="00B902A0">
        <w:rPr>
          <w:rFonts w:cstheme="minorHAnsi"/>
        </w:rPr>
        <w:t xml:space="preserve"> a učí žáky vyjadřovat se spisovně, jasně a</w:t>
      </w:r>
      <w:r w:rsidR="001D6C86">
        <w:rPr>
          <w:rFonts w:cstheme="minorHAnsi"/>
        </w:rPr>
        <w:t> </w:t>
      </w:r>
      <w:r w:rsidR="00B902A0">
        <w:rPr>
          <w:rFonts w:cstheme="minorHAnsi"/>
        </w:rPr>
        <w:t xml:space="preserve">srozumitelně. </w:t>
      </w:r>
    </w:p>
    <w:p w14:paraId="74567A4C" w14:textId="4D834BC9" w:rsidR="008E3993" w:rsidRDefault="00674466" w:rsidP="008E3993">
      <w:pPr>
        <w:rPr>
          <w:rFonts w:cstheme="minorHAnsi"/>
        </w:rPr>
      </w:pPr>
      <w:r>
        <w:rPr>
          <w:rFonts w:cstheme="minorHAnsi"/>
          <w:bCs/>
          <w:iCs/>
        </w:rPr>
        <w:t>Výuka ČJL je doplněna projekty, soutěžemi, besedami se spisovateli a jinými významnými osobnostmi, exkurzemi souvisejícími s kulturními a literárními událostmi.</w:t>
      </w:r>
      <w:r w:rsidR="008E3993">
        <w:rPr>
          <w:rFonts w:cstheme="minorHAnsi"/>
          <w:bCs/>
          <w:iCs/>
        </w:rPr>
        <w:t xml:space="preserve"> </w:t>
      </w:r>
      <w:r w:rsidR="008E3993">
        <w:rPr>
          <w:rFonts w:cstheme="minorHAnsi"/>
        </w:rPr>
        <w:t xml:space="preserve">Na naší škole se konaly besedy s </w:t>
      </w:r>
      <w:r w:rsidR="008E3993" w:rsidRPr="00E12342">
        <w:rPr>
          <w:rFonts w:cstheme="minorHAnsi"/>
        </w:rPr>
        <w:t>Michal</w:t>
      </w:r>
      <w:r w:rsidR="008E3993">
        <w:rPr>
          <w:rFonts w:cstheme="minorHAnsi"/>
        </w:rPr>
        <w:t>em</w:t>
      </w:r>
      <w:r w:rsidR="008E3993" w:rsidRPr="00E12342">
        <w:rPr>
          <w:rFonts w:cstheme="minorHAnsi"/>
        </w:rPr>
        <w:t xml:space="preserve"> Viewegh</w:t>
      </w:r>
      <w:r w:rsidR="008E3993">
        <w:rPr>
          <w:rFonts w:cstheme="minorHAnsi"/>
        </w:rPr>
        <w:t>em</w:t>
      </w:r>
      <w:r w:rsidR="008E3993" w:rsidRPr="00E12342">
        <w:rPr>
          <w:rFonts w:cstheme="minorHAnsi"/>
        </w:rPr>
        <w:t>, Jan</w:t>
      </w:r>
      <w:r w:rsidR="008E3993">
        <w:rPr>
          <w:rFonts w:cstheme="minorHAnsi"/>
        </w:rPr>
        <w:t>em</w:t>
      </w:r>
      <w:r w:rsidR="008E3993" w:rsidRPr="00E12342">
        <w:rPr>
          <w:rFonts w:cstheme="minorHAnsi"/>
        </w:rPr>
        <w:t xml:space="preserve"> Štolb</w:t>
      </w:r>
      <w:r w:rsidR="008E3993">
        <w:rPr>
          <w:rFonts w:cstheme="minorHAnsi"/>
        </w:rPr>
        <w:t>ou</w:t>
      </w:r>
      <w:r w:rsidR="008E3993" w:rsidRPr="00E12342">
        <w:rPr>
          <w:rFonts w:cstheme="minorHAnsi"/>
        </w:rPr>
        <w:t>, Dalibor</w:t>
      </w:r>
      <w:r w:rsidR="008E3993">
        <w:rPr>
          <w:rFonts w:cstheme="minorHAnsi"/>
        </w:rPr>
        <w:t>em</w:t>
      </w:r>
      <w:r w:rsidR="008E3993" w:rsidRPr="00E12342">
        <w:rPr>
          <w:rFonts w:cstheme="minorHAnsi"/>
        </w:rPr>
        <w:t xml:space="preserve"> </w:t>
      </w:r>
      <w:proofErr w:type="spellStart"/>
      <w:r w:rsidR="008E3993" w:rsidRPr="00E12342">
        <w:rPr>
          <w:rFonts w:cstheme="minorHAnsi"/>
        </w:rPr>
        <w:t>Balšín</w:t>
      </w:r>
      <w:r w:rsidR="008E3993">
        <w:rPr>
          <w:rFonts w:cstheme="minorHAnsi"/>
        </w:rPr>
        <w:t>kem</w:t>
      </w:r>
      <w:proofErr w:type="spellEnd"/>
      <w:r w:rsidR="008E3993" w:rsidRPr="00E12342">
        <w:rPr>
          <w:rFonts w:cstheme="minorHAnsi"/>
        </w:rPr>
        <w:t>, Iren</w:t>
      </w:r>
      <w:r w:rsidR="008E3993">
        <w:rPr>
          <w:rFonts w:cstheme="minorHAnsi"/>
        </w:rPr>
        <w:t>ou</w:t>
      </w:r>
      <w:r w:rsidR="008E3993" w:rsidRPr="00E12342">
        <w:rPr>
          <w:rFonts w:cstheme="minorHAnsi"/>
        </w:rPr>
        <w:t xml:space="preserve"> Douskov</w:t>
      </w:r>
      <w:r w:rsidR="008E3993">
        <w:rPr>
          <w:rFonts w:cstheme="minorHAnsi"/>
        </w:rPr>
        <w:t>ou, Janem Smetanou</w:t>
      </w:r>
      <w:r w:rsidR="008C09F3">
        <w:rPr>
          <w:rFonts w:cstheme="minorHAnsi"/>
        </w:rPr>
        <w:t xml:space="preserve">, Hanou Ulmanovou, Andreou Zunovou, Pavlem Zunou, </w:t>
      </w:r>
      <w:proofErr w:type="spellStart"/>
      <w:r w:rsidR="008C09F3">
        <w:rPr>
          <w:rFonts w:cstheme="minorHAnsi"/>
        </w:rPr>
        <w:t>L’udovítem</w:t>
      </w:r>
      <w:proofErr w:type="spellEnd"/>
      <w:r w:rsidR="008C09F3">
        <w:rPr>
          <w:rFonts w:cstheme="minorHAnsi"/>
        </w:rPr>
        <w:t xml:space="preserve"> </w:t>
      </w:r>
      <w:proofErr w:type="spellStart"/>
      <w:r w:rsidR="008C09F3">
        <w:rPr>
          <w:rFonts w:cstheme="minorHAnsi"/>
        </w:rPr>
        <w:t>Platou</w:t>
      </w:r>
      <w:proofErr w:type="spellEnd"/>
      <w:r w:rsidR="008C09F3">
        <w:rPr>
          <w:rFonts w:cstheme="minorHAnsi"/>
        </w:rPr>
        <w:t xml:space="preserve">, Juliettou </w:t>
      </w:r>
      <w:proofErr w:type="spellStart"/>
      <w:r w:rsidR="008C09F3">
        <w:rPr>
          <w:rFonts w:cstheme="minorHAnsi"/>
        </w:rPr>
        <w:t>Sichl</w:t>
      </w:r>
      <w:proofErr w:type="spellEnd"/>
      <w:r w:rsidR="008C09F3">
        <w:rPr>
          <w:rFonts w:cstheme="minorHAnsi"/>
        </w:rPr>
        <w:t xml:space="preserve"> a Janem Froňkem</w:t>
      </w:r>
      <w:r w:rsidR="008E3993">
        <w:rPr>
          <w:rFonts w:cstheme="minorHAnsi"/>
        </w:rPr>
        <w:t xml:space="preserve">. </w:t>
      </w:r>
      <w:r w:rsidR="00D17ADE">
        <w:rPr>
          <w:rFonts w:cstheme="minorHAnsi"/>
        </w:rPr>
        <w:t xml:space="preserve">Navštěvujeme </w:t>
      </w:r>
      <w:r w:rsidR="00D17ADE" w:rsidRPr="00E12342">
        <w:rPr>
          <w:rFonts w:cstheme="minorHAnsi"/>
        </w:rPr>
        <w:t>Českou</w:t>
      </w:r>
      <w:r w:rsidR="008E3993" w:rsidRPr="00E12342">
        <w:rPr>
          <w:rFonts w:cstheme="minorHAnsi"/>
        </w:rPr>
        <w:t xml:space="preserve"> televiz</w:t>
      </w:r>
      <w:r w:rsidR="008E3993">
        <w:rPr>
          <w:rFonts w:cstheme="minorHAnsi"/>
        </w:rPr>
        <w:t>i</w:t>
      </w:r>
      <w:r w:rsidR="008E3993" w:rsidRPr="00E12342">
        <w:rPr>
          <w:rFonts w:cstheme="minorHAnsi"/>
        </w:rPr>
        <w:t>, Památník národního písemnictví, Strž Karla Čapka, Národní divadlo, Palác Lobkowic</w:t>
      </w:r>
      <w:r w:rsidR="008E3993">
        <w:rPr>
          <w:rFonts w:cstheme="minorHAnsi"/>
        </w:rPr>
        <w:t>z</w:t>
      </w:r>
      <w:r w:rsidR="008C09F3">
        <w:rPr>
          <w:rFonts w:cstheme="minorHAnsi"/>
        </w:rPr>
        <w:t>, redakci Hospodářských novin, ECHA a dalších</w:t>
      </w:r>
      <w:r w:rsidR="008E3993">
        <w:rPr>
          <w:rFonts w:cstheme="minorHAnsi"/>
        </w:rPr>
        <w:t>.</w:t>
      </w:r>
    </w:p>
    <w:p w14:paraId="6A3E3463" w14:textId="77777777" w:rsidR="00813841" w:rsidRDefault="00813841" w:rsidP="00B93257">
      <w:pPr>
        <w:pStyle w:val="Podnadpis1"/>
      </w:pPr>
    </w:p>
    <w:p w14:paraId="06459EBB" w14:textId="3AA515B3" w:rsidR="00B40638" w:rsidRPr="00B93257" w:rsidRDefault="00B40638" w:rsidP="00B93257">
      <w:pPr>
        <w:pStyle w:val="Podnadpis1"/>
      </w:pPr>
      <w:r w:rsidRPr="00B93257">
        <w:t>Projekt</w:t>
      </w:r>
      <w:r w:rsidR="00674466" w:rsidRPr="00B93257">
        <w:t>ové dny</w:t>
      </w:r>
    </w:p>
    <w:p w14:paraId="651DCB86" w14:textId="5AC181AB" w:rsidR="00104740" w:rsidRPr="00104740" w:rsidRDefault="00B902A0" w:rsidP="00104740">
      <w:pPr>
        <w:rPr>
          <w:rFonts w:eastAsia="Times New Roman"/>
          <w:b/>
          <w:bCs/>
          <w:color w:val="000000"/>
          <w:szCs w:val="24"/>
        </w:rPr>
      </w:pPr>
      <w:r>
        <w:rPr>
          <w:rFonts w:cstheme="minorHAnsi"/>
          <w:bCs/>
          <w:color w:val="000000" w:themeColor="text1"/>
          <w:szCs w:val="24"/>
        </w:rPr>
        <w:t xml:space="preserve">Každoročně se </w:t>
      </w:r>
      <w:r w:rsidR="00674466">
        <w:rPr>
          <w:rFonts w:cstheme="minorHAnsi"/>
          <w:bCs/>
          <w:color w:val="000000" w:themeColor="text1"/>
          <w:szCs w:val="24"/>
        </w:rPr>
        <w:t xml:space="preserve">na naší škole </w:t>
      </w:r>
      <w:r>
        <w:rPr>
          <w:rFonts w:cstheme="minorHAnsi"/>
          <w:bCs/>
          <w:color w:val="000000" w:themeColor="text1"/>
          <w:szCs w:val="24"/>
        </w:rPr>
        <w:t>konají projektové dny, během nichž se žáci zúčastní předem vybraného projektu</w:t>
      </w:r>
      <w:r w:rsidR="00674466">
        <w:rPr>
          <w:rFonts w:cstheme="minorHAnsi"/>
          <w:bCs/>
          <w:color w:val="000000" w:themeColor="text1"/>
          <w:szCs w:val="24"/>
        </w:rPr>
        <w:t>.</w:t>
      </w:r>
      <w:r>
        <w:rPr>
          <w:rFonts w:cstheme="minorHAnsi"/>
          <w:bCs/>
          <w:color w:val="000000" w:themeColor="text1"/>
          <w:szCs w:val="24"/>
        </w:rPr>
        <w:t xml:space="preserve"> </w:t>
      </w:r>
      <w:r w:rsidR="00674466">
        <w:rPr>
          <w:rFonts w:cstheme="minorHAnsi"/>
          <w:bCs/>
          <w:color w:val="000000" w:themeColor="text1"/>
          <w:szCs w:val="24"/>
        </w:rPr>
        <w:t>V</w:t>
      </w:r>
      <w:r>
        <w:rPr>
          <w:rFonts w:cstheme="minorHAnsi"/>
          <w:bCs/>
          <w:color w:val="000000" w:themeColor="text1"/>
          <w:szCs w:val="24"/>
        </w:rPr>
        <w:t xml:space="preserve"> rámci </w:t>
      </w:r>
      <w:r w:rsidR="00674466">
        <w:rPr>
          <w:rFonts w:cstheme="minorHAnsi"/>
          <w:bCs/>
          <w:color w:val="000000" w:themeColor="text1"/>
          <w:szCs w:val="24"/>
        </w:rPr>
        <w:t>ČJL</w:t>
      </w:r>
      <w:r>
        <w:rPr>
          <w:rFonts w:cstheme="minorHAnsi"/>
          <w:bCs/>
          <w:color w:val="000000" w:themeColor="text1"/>
          <w:szCs w:val="24"/>
        </w:rPr>
        <w:t xml:space="preserve"> se staly oblíbenými</w:t>
      </w:r>
      <w:r w:rsidRPr="00104740">
        <w:rPr>
          <w:rFonts w:cstheme="minorHAnsi"/>
          <w:b/>
          <w:bCs/>
          <w:color w:val="000000" w:themeColor="text1"/>
          <w:szCs w:val="24"/>
        </w:rPr>
        <w:t xml:space="preserve"> </w:t>
      </w:r>
      <w:r w:rsidR="00104740" w:rsidRPr="00104740">
        <w:rPr>
          <w:rFonts w:eastAsia="Times New Roman"/>
          <w:b/>
          <w:bCs/>
          <w:color w:val="000000"/>
          <w:szCs w:val="24"/>
        </w:rPr>
        <w:t>Cesty nesmrtelných</w:t>
      </w:r>
      <w:r w:rsidR="00104740">
        <w:rPr>
          <w:rFonts w:eastAsia="Times New Roman"/>
          <w:b/>
          <w:bCs/>
          <w:color w:val="000000"/>
          <w:szCs w:val="24"/>
        </w:rPr>
        <w:t xml:space="preserve">, </w:t>
      </w:r>
      <w:r w:rsidR="00104740" w:rsidRPr="00104740">
        <w:rPr>
          <w:rFonts w:eastAsia="Times New Roman"/>
          <w:b/>
          <w:bCs/>
          <w:color w:val="000000"/>
          <w:szCs w:val="24"/>
        </w:rPr>
        <w:t xml:space="preserve">Jak vznikají zprávy, Nebojte se umění, </w:t>
      </w:r>
      <w:r w:rsidR="00D17ADE" w:rsidRPr="008F373C">
        <w:rPr>
          <w:b/>
          <w:iCs/>
        </w:rPr>
        <w:t>Divadlo</w:t>
      </w:r>
      <w:r w:rsidR="00D17ADE" w:rsidRPr="00E12342">
        <w:rPr>
          <w:b/>
          <w:i/>
        </w:rPr>
        <w:t xml:space="preserve"> </w:t>
      </w:r>
      <w:r w:rsidR="00D17ADE" w:rsidRPr="008F373C">
        <w:rPr>
          <w:b/>
          <w:iCs/>
        </w:rPr>
        <w:t>žije</w:t>
      </w:r>
      <w:r w:rsidR="00D17ADE">
        <w:t xml:space="preserve">, </w:t>
      </w:r>
      <w:r w:rsidR="00104740" w:rsidRPr="008F373C">
        <w:rPr>
          <w:b/>
          <w:iCs/>
        </w:rPr>
        <w:t>Po stopách Karla Čapka</w:t>
      </w:r>
      <w:r w:rsidR="00104740">
        <w:rPr>
          <w:b/>
          <w:iCs/>
        </w:rPr>
        <w:t>,</w:t>
      </w:r>
      <w:r w:rsidR="00104740" w:rsidRPr="00E12342">
        <w:t xml:space="preserve"> </w:t>
      </w:r>
      <w:r w:rsidR="00950ACE" w:rsidRPr="00950ACE">
        <w:rPr>
          <w:b/>
          <w:bCs/>
        </w:rPr>
        <w:t>Život za ostnatým drátem</w:t>
      </w:r>
      <w:r w:rsidR="00950ACE">
        <w:t xml:space="preserve">, </w:t>
      </w:r>
      <w:r w:rsidR="00102F54">
        <w:rPr>
          <w:b/>
          <w:bCs/>
        </w:rPr>
        <w:t>Po stopách Karla Hynka Máchy</w:t>
      </w:r>
      <w:r w:rsidR="00950ACE">
        <w:t xml:space="preserve">, </w:t>
      </w:r>
      <w:r w:rsidR="00104740" w:rsidRPr="00104740">
        <w:rPr>
          <w:rFonts w:eastAsia="Times New Roman"/>
          <w:b/>
          <w:bCs/>
          <w:color w:val="000000"/>
          <w:szCs w:val="24"/>
        </w:rPr>
        <w:t>Underground (ne)svobodné umění...</w:t>
      </w:r>
      <w:r w:rsidR="008C09F3">
        <w:rPr>
          <w:rFonts w:eastAsia="Times New Roman"/>
          <w:b/>
          <w:bCs/>
          <w:color w:val="000000"/>
          <w:szCs w:val="24"/>
        </w:rPr>
        <w:t xml:space="preserve">, Domovní znamení a pověsti staré Prahy, </w:t>
      </w:r>
      <w:proofErr w:type="spellStart"/>
      <w:r w:rsidR="00102F54">
        <w:rPr>
          <w:rFonts w:eastAsia="Times New Roman"/>
          <w:b/>
          <w:bCs/>
          <w:color w:val="000000"/>
          <w:szCs w:val="24"/>
        </w:rPr>
        <w:t>Playing</w:t>
      </w:r>
      <w:proofErr w:type="spellEnd"/>
      <w:r w:rsidR="00102F54">
        <w:rPr>
          <w:rFonts w:eastAsia="Times New Roman"/>
          <w:b/>
          <w:bCs/>
          <w:color w:val="000000"/>
          <w:szCs w:val="24"/>
        </w:rPr>
        <w:t xml:space="preserve"> Kafka</w:t>
      </w:r>
      <w:r w:rsidR="00950ACE">
        <w:rPr>
          <w:rFonts w:eastAsia="Times New Roman"/>
          <w:b/>
          <w:bCs/>
          <w:color w:val="000000"/>
          <w:szCs w:val="24"/>
        </w:rPr>
        <w:t>.</w:t>
      </w:r>
    </w:p>
    <w:p w14:paraId="6674078A" w14:textId="77777777" w:rsidR="00D17ADE" w:rsidRDefault="00D17ADE" w:rsidP="00B93257">
      <w:pPr>
        <w:pStyle w:val="Podnadpis1"/>
      </w:pPr>
    </w:p>
    <w:p w14:paraId="433713B1" w14:textId="0C71025B" w:rsidR="00B40638" w:rsidRPr="00B93257" w:rsidRDefault="00B40638" w:rsidP="00B93257">
      <w:pPr>
        <w:pStyle w:val="Podnadpis1"/>
      </w:pPr>
      <w:r w:rsidRPr="00B93257">
        <w:t>Soutěže</w:t>
      </w:r>
    </w:p>
    <w:p w14:paraId="6D0A6011" w14:textId="2E9D067C" w:rsidR="00B40638" w:rsidRPr="008E3993" w:rsidRDefault="00B40638" w:rsidP="008E399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8E3993">
        <w:rPr>
          <w:rFonts w:asciiTheme="minorHAnsi" w:hAnsiTheme="minorHAnsi" w:cstheme="minorHAnsi"/>
          <w:b/>
          <w:iCs/>
        </w:rPr>
        <w:t>SOČ</w:t>
      </w:r>
      <w:r w:rsidRPr="008E3993">
        <w:rPr>
          <w:rFonts w:asciiTheme="minorHAnsi" w:hAnsiTheme="minorHAnsi" w:cstheme="minorHAnsi"/>
        </w:rPr>
        <w:t xml:space="preserve"> se týká odborného výzkumu z oboru psychologie, historie, literatury.</w:t>
      </w:r>
      <w:r w:rsidR="00E204EA" w:rsidRPr="008E3993">
        <w:rPr>
          <w:rFonts w:asciiTheme="minorHAnsi" w:hAnsiTheme="minorHAnsi" w:cstheme="minorHAnsi"/>
          <w:noProof/>
        </w:rPr>
        <w:t xml:space="preserve"> </w:t>
      </w:r>
    </w:p>
    <w:p w14:paraId="42145CB8" w14:textId="5954BE61" w:rsidR="00B40638" w:rsidRPr="008E3993" w:rsidRDefault="00B40638" w:rsidP="008E399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8E3993">
        <w:rPr>
          <w:rFonts w:asciiTheme="minorHAnsi" w:hAnsiTheme="minorHAnsi" w:cstheme="minorHAnsi"/>
          <w:b/>
          <w:iCs/>
        </w:rPr>
        <w:t>Zábavná čeština</w:t>
      </w:r>
      <w:r w:rsidRPr="008E3993">
        <w:rPr>
          <w:rFonts w:asciiTheme="minorHAnsi" w:hAnsiTheme="minorHAnsi" w:cstheme="minorHAnsi"/>
        </w:rPr>
        <w:t xml:space="preserve"> – hravá soutěž pro žáky nižšího gymnázia, která prověřuje nejen naučené vědomosti a dovednosti, ale především jazykový cit a kreativitu.</w:t>
      </w:r>
    </w:p>
    <w:p w14:paraId="051E8FDA" w14:textId="3E6E3553" w:rsidR="00FF7050" w:rsidRDefault="00B40638" w:rsidP="006905C3">
      <w:pPr>
        <w:ind w:left="360"/>
        <w:rPr>
          <w:rFonts w:cstheme="minorHAnsi"/>
        </w:rPr>
      </w:pPr>
      <w:r w:rsidRPr="009639D6">
        <w:rPr>
          <w:rFonts w:cstheme="minorHAnsi"/>
        </w:rPr>
        <w:t xml:space="preserve"> </w:t>
      </w:r>
    </w:p>
    <w:p w14:paraId="25007A36" w14:textId="77777777" w:rsidR="006905C3" w:rsidRDefault="006905C3" w:rsidP="006905C3">
      <w:pPr>
        <w:ind w:left="360"/>
        <w:rPr>
          <w:rFonts w:cstheme="minorHAnsi"/>
        </w:rPr>
      </w:pPr>
    </w:p>
    <w:p w14:paraId="4E54AD71" w14:textId="502B40E2" w:rsidR="00FF7050" w:rsidRPr="00B93257" w:rsidRDefault="00C03FA9" w:rsidP="00B93257">
      <w:pPr>
        <w:pStyle w:val="Podnadpis1"/>
      </w:pPr>
      <w:r>
        <w:lastRenderedPageBreak/>
        <w:drawing>
          <wp:anchor distT="0" distB="0" distL="114300" distR="114300" simplePos="0" relativeHeight="251666432" behindDoc="1" locked="0" layoutInCell="1" allowOverlap="1" wp14:anchorId="3D7C6996" wp14:editId="7F8DC791">
            <wp:simplePos x="0" y="0"/>
            <wp:positionH relativeFrom="margin">
              <wp:posOffset>4061460</wp:posOffset>
            </wp:positionH>
            <wp:positionV relativeFrom="paragraph">
              <wp:posOffset>365760</wp:posOffset>
            </wp:positionV>
            <wp:extent cx="2435225" cy="1825625"/>
            <wp:effectExtent l="0" t="0" r="3175" b="3175"/>
            <wp:wrapThrough wrapText="bothSides">
              <wp:wrapPolygon edited="0">
                <wp:start x="0" y="0"/>
                <wp:lineTo x="0" y="21412"/>
                <wp:lineTo x="21459" y="21412"/>
                <wp:lineTo x="21459" y="0"/>
                <wp:lineTo x="0" y="0"/>
              </wp:wrapPolygon>
            </wp:wrapThrough>
            <wp:docPr id="41622774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050" w:rsidRPr="00B93257">
        <w:t>Žákovská knihovna</w:t>
      </w:r>
    </w:p>
    <w:p w14:paraId="218EA663" w14:textId="1A5529A4" w:rsidR="00FF7050" w:rsidRPr="00674466" w:rsidRDefault="00FF7050" w:rsidP="00FF7050">
      <w:pPr>
        <w:rPr>
          <w:rFonts w:cstheme="minorHAnsi"/>
        </w:rPr>
      </w:pPr>
      <w:r>
        <w:rPr>
          <w:rFonts w:cstheme="minorHAnsi"/>
        </w:rPr>
        <w:t>Ve škole se nachází žákovská knihovna, která o</w:t>
      </w:r>
      <w:r w:rsidRPr="00674466">
        <w:rPr>
          <w:rFonts w:cstheme="minorHAnsi"/>
        </w:rPr>
        <w:t xml:space="preserve">bsahuje </w:t>
      </w:r>
      <w:r w:rsidR="00D17ADE">
        <w:rPr>
          <w:rFonts w:cstheme="minorHAnsi"/>
        </w:rPr>
        <w:t>téměř</w:t>
      </w:r>
      <w:r w:rsidRPr="00674466">
        <w:rPr>
          <w:rFonts w:cstheme="minorHAnsi"/>
        </w:rPr>
        <w:t xml:space="preserve"> </w:t>
      </w:r>
      <w:r w:rsidRPr="00674466">
        <w:rPr>
          <w:rFonts w:cstheme="minorHAnsi"/>
          <w:b/>
        </w:rPr>
        <w:t>1</w:t>
      </w:r>
      <w:r w:rsidR="00D17ADE">
        <w:rPr>
          <w:rFonts w:cstheme="minorHAnsi"/>
          <w:b/>
        </w:rPr>
        <w:t>1</w:t>
      </w:r>
      <w:r w:rsidRPr="00674466">
        <w:rPr>
          <w:rFonts w:cstheme="minorHAnsi"/>
          <w:b/>
        </w:rPr>
        <w:t> 000 knih</w:t>
      </w:r>
      <w:r w:rsidRPr="00674466">
        <w:rPr>
          <w:rFonts w:cstheme="minorHAnsi"/>
        </w:rPr>
        <w:t xml:space="preserve"> – od klasických titulů po žhavé novinky.</w:t>
      </w:r>
      <w:r>
        <w:rPr>
          <w:rFonts w:cstheme="minorHAnsi"/>
        </w:rPr>
        <w:t xml:space="preserve"> </w:t>
      </w:r>
      <w:r w:rsidRPr="00674466">
        <w:rPr>
          <w:rFonts w:cstheme="minorHAnsi"/>
          <w:noProof/>
        </w:rPr>
        <w:t xml:space="preserve">Její součástí jsou i </w:t>
      </w:r>
      <w:r w:rsidRPr="00674466">
        <w:rPr>
          <w:rFonts w:cstheme="minorHAnsi"/>
        </w:rPr>
        <w:t>sady knih pro moderní projektovou výuku.</w:t>
      </w:r>
      <w:r>
        <w:rPr>
          <w:rFonts w:cstheme="minorHAnsi"/>
        </w:rPr>
        <w:t xml:space="preserve"> </w:t>
      </w:r>
      <w:r w:rsidR="00E204EA">
        <w:rPr>
          <w:rFonts w:cstheme="minorHAnsi"/>
        </w:rPr>
        <w:t>V</w:t>
      </w:r>
      <w:r>
        <w:rPr>
          <w:rFonts w:cstheme="minorHAnsi"/>
        </w:rPr>
        <w:t xml:space="preserve"> knihovn</w:t>
      </w:r>
      <w:r w:rsidR="00E204EA">
        <w:rPr>
          <w:rFonts w:cstheme="minorHAnsi"/>
        </w:rPr>
        <w:t>ě</w:t>
      </w:r>
      <w:r>
        <w:rPr>
          <w:rFonts w:cstheme="minorHAnsi"/>
        </w:rPr>
        <w:t xml:space="preserve"> je </w:t>
      </w:r>
      <w:r w:rsidR="00E204EA">
        <w:rPr>
          <w:rFonts w:cstheme="minorHAnsi"/>
        </w:rPr>
        <w:t>také</w:t>
      </w:r>
      <w:r>
        <w:rPr>
          <w:rFonts w:cstheme="minorHAnsi"/>
        </w:rPr>
        <w:t xml:space="preserve"> internetová klubovna</w:t>
      </w:r>
      <w:r w:rsidR="00E204EA">
        <w:rPr>
          <w:rFonts w:cstheme="minorHAnsi"/>
        </w:rPr>
        <w:t xml:space="preserve"> pro žáky</w:t>
      </w:r>
      <w:r w:rsidRPr="00674466">
        <w:rPr>
          <w:rFonts w:cstheme="minorHAnsi"/>
        </w:rPr>
        <w:t>.</w:t>
      </w:r>
    </w:p>
    <w:p w14:paraId="7DE770FA" w14:textId="67E221B6" w:rsidR="00FF7050" w:rsidRDefault="00FF7050" w:rsidP="00674466">
      <w:pPr>
        <w:pStyle w:val="Podnadpis1"/>
        <w:rPr>
          <w:rFonts w:cstheme="minorHAnsi"/>
        </w:rPr>
      </w:pPr>
    </w:p>
    <w:p w14:paraId="33AC999C" w14:textId="77777777" w:rsidR="00C03FA9" w:rsidRDefault="00C03FA9" w:rsidP="00674466">
      <w:pPr>
        <w:pStyle w:val="Podnadpis1"/>
        <w:rPr>
          <w:rFonts w:cstheme="minorHAnsi"/>
        </w:rPr>
      </w:pPr>
    </w:p>
    <w:p w14:paraId="43C71F34" w14:textId="6A3608F5" w:rsidR="00FF7050" w:rsidRDefault="00C03FA9" w:rsidP="00C03FA9">
      <w:pPr>
        <w:pStyle w:val="Podnadpis1"/>
      </w:pPr>
      <w:r>
        <w:t>Klub mladých diváků</w:t>
      </w:r>
    </w:p>
    <w:p w14:paraId="1B49C0F5" w14:textId="2101687E" w:rsidR="00C03FA9" w:rsidRPr="00C03FA9" w:rsidRDefault="00C03FA9" w:rsidP="00C03FA9">
      <w:r>
        <w:t>V každém</w:t>
      </w:r>
      <w:r w:rsidRPr="00C03FA9">
        <w:t xml:space="preserve"> školním roce se </w:t>
      </w:r>
      <w:r>
        <w:t xml:space="preserve">žáci </w:t>
      </w:r>
      <w:r w:rsidRPr="00C03FA9">
        <w:t>moh</w:t>
      </w:r>
      <w:r>
        <w:t>ou</w:t>
      </w:r>
      <w:r w:rsidRPr="00C03FA9">
        <w:t xml:space="preserve"> zapojit do Klubu mladých diváků</w:t>
      </w:r>
      <w:r>
        <w:t>, z</w:t>
      </w:r>
      <w:r w:rsidRPr="00C03FA9">
        <w:t>aplat</w:t>
      </w:r>
      <w:r>
        <w:t>í</w:t>
      </w:r>
      <w:r w:rsidRPr="00C03FA9">
        <w:t xml:space="preserve"> členský příspěvek, díky kterému m</w:t>
      </w:r>
      <w:r>
        <w:t>ají</w:t>
      </w:r>
      <w:r w:rsidRPr="00C03FA9">
        <w:t xml:space="preserve"> možnost navštívit tři divadelní představení.</w:t>
      </w:r>
    </w:p>
    <w:p w14:paraId="4501E6FD" w14:textId="77777777" w:rsidR="00D17ADE" w:rsidRDefault="00D17ADE" w:rsidP="00674466">
      <w:pPr>
        <w:pStyle w:val="Podnadpis1"/>
        <w:rPr>
          <w:rFonts w:cstheme="minorHAnsi"/>
        </w:rPr>
      </w:pPr>
    </w:p>
    <w:p w14:paraId="7DAA29BE" w14:textId="05C78968" w:rsidR="0037381E" w:rsidRPr="00B93257" w:rsidRDefault="00674466" w:rsidP="00B93257">
      <w:pPr>
        <w:pStyle w:val="Podnadpis1"/>
      </w:pPr>
      <w:r w:rsidRPr="00B93257">
        <w:t>Studentské akce</w:t>
      </w:r>
    </w:p>
    <w:p w14:paraId="0D97709A" w14:textId="5688E33D" w:rsidR="0037381E" w:rsidRDefault="0037381E" w:rsidP="00674466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t>Studenti připravují školní představení a vydávají školní noviny.</w:t>
      </w:r>
    </w:p>
    <w:p w14:paraId="5F98C33C" w14:textId="5EFC5E8C" w:rsidR="00674466" w:rsidRPr="00674466" w:rsidRDefault="00674466" w:rsidP="00674466">
      <w:pPr>
        <w:rPr>
          <w:rFonts w:cstheme="minorHAnsi"/>
        </w:rPr>
      </w:pPr>
      <w:r w:rsidRPr="008F373C">
        <w:rPr>
          <w:rFonts w:cstheme="minorHAnsi"/>
          <w:b/>
          <w:iCs/>
        </w:rPr>
        <w:t>Školní akademie</w:t>
      </w:r>
      <w:r>
        <w:rPr>
          <w:rFonts w:cstheme="minorHAnsi"/>
        </w:rPr>
        <w:t xml:space="preserve"> </w:t>
      </w:r>
      <w:r w:rsidR="0037381E">
        <w:rPr>
          <w:rFonts w:cstheme="minorHAnsi"/>
        </w:rPr>
        <w:t xml:space="preserve">– </w:t>
      </w:r>
      <w:r>
        <w:rPr>
          <w:rFonts w:cstheme="minorHAnsi"/>
        </w:rPr>
        <w:t>probíhá v</w:t>
      </w:r>
      <w:r w:rsidR="00102F54">
        <w:rPr>
          <w:rFonts w:cstheme="minorHAnsi"/>
        </w:rPr>
        <w:t> Muzeu hudby</w:t>
      </w:r>
      <w:r w:rsidR="0037381E">
        <w:rPr>
          <w:rFonts w:cstheme="minorHAnsi"/>
        </w:rPr>
        <w:t>, j</w:t>
      </w:r>
      <w:r w:rsidRPr="00E12342">
        <w:rPr>
          <w:rFonts w:cstheme="minorHAnsi"/>
        </w:rPr>
        <w:t>edná se o přehlídku umu, fantazie, tvořivosti, hravosti, hereckých i hudebních výkonů.</w:t>
      </w:r>
    </w:p>
    <w:p w14:paraId="0286B097" w14:textId="3074555B" w:rsidR="00674466" w:rsidRPr="0037381E" w:rsidRDefault="00674466" w:rsidP="00674466">
      <w:pPr>
        <w:rPr>
          <w:rFonts w:cstheme="minorHAnsi"/>
          <w:bCs/>
          <w:iCs/>
        </w:rPr>
      </w:pPr>
      <w:proofErr w:type="spellStart"/>
      <w:r w:rsidRPr="008F373C">
        <w:rPr>
          <w:rFonts w:cstheme="minorHAnsi"/>
          <w:b/>
          <w:iCs/>
        </w:rPr>
        <w:t>Štolní</w:t>
      </w:r>
      <w:proofErr w:type="spellEnd"/>
      <w:r w:rsidRPr="008F373C">
        <w:rPr>
          <w:rFonts w:cstheme="minorHAnsi"/>
          <w:b/>
          <w:iCs/>
        </w:rPr>
        <w:t xml:space="preserve"> listy</w:t>
      </w:r>
      <w:r w:rsidRPr="00E12342">
        <w:rPr>
          <w:rFonts w:cstheme="minorHAnsi"/>
          <w:b/>
          <w:i/>
        </w:rPr>
        <w:t xml:space="preserve"> </w:t>
      </w:r>
      <w:r w:rsidRPr="007100C6">
        <w:rPr>
          <w:rFonts w:cstheme="minorHAnsi"/>
          <w:bCs/>
          <w:iCs/>
          <w:szCs w:val="24"/>
        </w:rPr>
        <w:t xml:space="preserve">– </w:t>
      </w:r>
      <w:r w:rsidR="0037381E">
        <w:rPr>
          <w:rFonts w:cstheme="minorHAnsi"/>
          <w:bCs/>
          <w:iCs/>
          <w:szCs w:val="24"/>
        </w:rPr>
        <w:t>s</w:t>
      </w:r>
      <w:r w:rsidRPr="007100C6">
        <w:rPr>
          <w:rFonts w:cstheme="minorHAnsi"/>
          <w:bCs/>
          <w:iCs/>
          <w:szCs w:val="24"/>
        </w:rPr>
        <w:t xml:space="preserve">tudenti </w:t>
      </w:r>
      <w:r>
        <w:rPr>
          <w:rFonts w:cstheme="minorHAnsi"/>
          <w:bCs/>
          <w:iCs/>
          <w:szCs w:val="24"/>
        </w:rPr>
        <w:t xml:space="preserve">si </w:t>
      </w:r>
      <w:r w:rsidR="0037381E">
        <w:rPr>
          <w:rFonts w:cstheme="minorHAnsi"/>
          <w:bCs/>
          <w:iCs/>
          <w:szCs w:val="24"/>
        </w:rPr>
        <w:t xml:space="preserve">sami </w:t>
      </w:r>
      <w:r>
        <w:rPr>
          <w:rFonts w:cstheme="minorHAnsi"/>
          <w:bCs/>
          <w:iCs/>
          <w:szCs w:val="24"/>
        </w:rPr>
        <w:t xml:space="preserve">připravují a </w:t>
      </w:r>
      <w:r w:rsidRPr="007100C6">
        <w:rPr>
          <w:rFonts w:cstheme="minorHAnsi"/>
          <w:bCs/>
          <w:iCs/>
          <w:szCs w:val="24"/>
        </w:rPr>
        <w:t xml:space="preserve">vydávají </w:t>
      </w:r>
      <w:r>
        <w:rPr>
          <w:rFonts w:cstheme="minorHAnsi"/>
          <w:bCs/>
          <w:iCs/>
          <w:szCs w:val="24"/>
        </w:rPr>
        <w:t xml:space="preserve">své </w:t>
      </w:r>
      <w:r w:rsidRPr="007100C6">
        <w:rPr>
          <w:rFonts w:cstheme="minorHAnsi"/>
          <w:bCs/>
          <w:iCs/>
          <w:szCs w:val="24"/>
        </w:rPr>
        <w:t>noviny</w:t>
      </w:r>
      <w:r w:rsidR="0037381E">
        <w:rPr>
          <w:rFonts w:cstheme="minorHAnsi"/>
          <w:b/>
          <w:i/>
        </w:rPr>
        <w:t xml:space="preserve">, </w:t>
      </w:r>
      <w:r w:rsidR="0037381E" w:rsidRPr="0037381E">
        <w:rPr>
          <w:rFonts w:cstheme="minorHAnsi"/>
          <w:bCs/>
          <w:iCs/>
        </w:rPr>
        <w:t xml:space="preserve">v nichž reflektují život ve škole, seznamují s úspěchy svých spolužáků, přináší rozhovory s žáky i učiteli, informují o novinkách v kulturním životě a </w:t>
      </w:r>
      <w:r w:rsidR="00E204EA">
        <w:rPr>
          <w:rFonts w:cstheme="minorHAnsi"/>
          <w:bCs/>
          <w:iCs/>
        </w:rPr>
        <w:t>ukaz</w:t>
      </w:r>
      <w:r w:rsidR="0037381E" w:rsidRPr="0037381E">
        <w:rPr>
          <w:rFonts w:cstheme="minorHAnsi"/>
          <w:bCs/>
          <w:iCs/>
        </w:rPr>
        <w:t>ují samostatnou tvorbu žáků.</w:t>
      </w:r>
    </w:p>
    <w:p w14:paraId="38E9F201" w14:textId="6935759D" w:rsidR="00780454" w:rsidRDefault="00780454" w:rsidP="0037381E">
      <w:pPr>
        <w:jc w:val="center"/>
      </w:pPr>
    </w:p>
    <w:p w14:paraId="4EBCC5E1" w14:textId="42EDFB5A" w:rsidR="00780454" w:rsidRDefault="00D17ADE" w:rsidP="0037381E">
      <w:pPr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FFE13C3" wp14:editId="3D86D119">
            <wp:simplePos x="0" y="0"/>
            <wp:positionH relativeFrom="margin">
              <wp:align>center</wp:align>
            </wp:positionH>
            <wp:positionV relativeFrom="paragraph">
              <wp:posOffset>299085</wp:posOffset>
            </wp:positionV>
            <wp:extent cx="4396105" cy="2472182"/>
            <wp:effectExtent l="0" t="0" r="4445" b="4445"/>
            <wp:wrapTight wrapText="bothSides">
              <wp:wrapPolygon edited="0">
                <wp:start x="0" y="0"/>
                <wp:lineTo x="0" y="21472"/>
                <wp:lineTo x="21528" y="21472"/>
                <wp:lineTo x="21528" y="0"/>
                <wp:lineTo x="0" y="0"/>
              </wp:wrapPolygon>
            </wp:wrapTight>
            <wp:docPr id="8488797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87972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105" cy="2472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3047FB" w14:textId="544CD989" w:rsidR="00780454" w:rsidRDefault="00780454" w:rsidP="0037381E">
      <w:pPr>
        <w:jc w:val="center"/>
      </w:pPr>
    </w:p>
    <w:p w14:paraId="6E5D8005" w14:textId="7D421565" w:rsidR="00780454" w:rsidRDefault="00780454" w:rsidP="0037381E">
      <w:pPr>
        <w:jc w:val="center"/>
      </w:pPr>
    </w:p>
    <w:p w14:paraId="2759AF78" w14:textId="6FFBC30A" w:rsidR="00780454" w:rsidRPr="00E12342" w:rsidRDefault="00780454" w:rsidP="00780454">
      <w:pPr>
        <w:pStyle w:val="Styl1"/>
        <w:rPr>
          <w:rStyle w:val="Zdraznnintenzivn"/>
          <w:rFonts w:asciiTheme="minorHAnsi" w:hAnsiTheme="minorHAnsi" w:cstheme="minorHAnsi"/>
          <w:i w:val="0"/>
          <w:color w:val="05347A"/>
          <w:sz w:val="56"/>
          <w:szCs w:val="52"/>
        </w:rPr>
      </w:pPr>
    </w:p>
    <w:p w14:paraId="70E865AE" w14:textId="531D4DE0" w:rsidR="00674466" w:rsidRDefault="00674466" w:rsidP="0037381E">
      <w:pPr>
        <w:jc w:val="center"/>
      </w:pPr>
    </w:p>
    <w:sectPr w:rsidR="00674466" w:rsidSect="00B902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555DC"/>
    <w:multiLevelType w:val="hybridMultilevel"/>
    <w:tmpl w:val="31EEE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98B"/>
    <w:multiLevelType w:val="hybridMultilevel"/>
    <w:tmpl w:val="86C4A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E670B"/>
    <w:multiLevelType w:val="hybridMultilevel"/>
    <w:tmpl w:val="DDC68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00515">
    <w:abstractNumId w:val="1"/>
  </w:num>
  <w:num w:numId="2" w16cid:durableId="1783650529">
    <w:abstractNumId w:val="2"/>
  </w:num>
  <w:num w:numId="3" w16cid:durableId="129251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38"/>
    <w:rsid w:val="000241F3"/>
    <w:rsid w:val="00043CBA"/>
    <w:rsid w:val="00092F83"/>
    <w:rsid w:val="00102F54"/>
    <w:rsid w:val="00104740"/>
    <w:rsid w:val="0019672C"/>
    <w:rsid w:val="001D6C86"/>
    <w:rsid w:val="00294DF3"/>
    <w:rsid w:val="00335BBA"/>
    <w:rsid w:val="0037381E"/>
    <w:rsid w:val="003B4DED"/>
    <w:rsid w:val="005740A6"/>
    <w:rsid w:val="005848E8"/>
    <w:rsid w:val="00674466"/>
    <w:rsid w:val="006905C3"/>
    <w:rsid w:val="007616A8"/>
    <w:rsid w:val="00780454"/>
    <w:rsid w:val="00813841"/>
    <w:rsid w:val="008C09F3"/>
    <w:rsid w:val="008E3993"/>
    <w:rsid w:val="008F373C"/>
    <w:rsid w:val="00950ACE"/>
    <w:rsid w:val="009639D6"/>
    <w:rsid w:val="00B40638"/>
    <w:rsid w:val="00B902A0"/>
    <w:rsid w:val="00B93257"/>
    <w:rsid w:val="00BB76DB"/>
    <w:rsid w:val="00BF1842"/>
    <w:rsid w:val="00C03FA9"/>
    <w:rsid w:val="00C1357B"/>
    <w:rsid w:val="00D17ADE"/>
    <w:rsid w:val="00D230DD"/>
    <w:rsid w:val="00D540EF"/>
    <w:rsid w:val="00D64A2C"/>
    <w:rsid w:val="00DC3119"/>
    <w:rsid w:val="00E204EA"/>
    <w:rsid w:val="00E87497"/>
    <w:rsid w:val="00EF754E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B1B2"/>
  <w15:chartTrackingRefBased/>
  <w15:docId w15:val="{F3727956-F07A-4594-8A16-2E463E92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3841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1">
    <w:name w:val="Podnadpis1"/>
    <w:basedOn w:val="Normln"/>
    <w:link w:val="PodnadpisChar"/>
    <w:qFormat/>
    <w:rsid w:val="00B93257"/>
    <w:pPr>
      <w:spacing w:after="120" w:line="276" w:lineRule="auto"/>
    </w:pPr>
    <w:rPr>
      <w:rFonts w:eastAsia="Calibri" w:cs="Arial"/>
      <w:b/>
      <w:noProof/>
      <w:color w:val="05347A"/>
      <w:sz w:val="32"/>
      <w:szCs w:val="32"/>
      <w:lang w:eastAsia="cs-CZ"/>
    </w:rPr>
  </w:style>
  <w:style w:type="character" w:customStyle="1" w:styleId="PodnadpisChar">
    <w:name w:val="Podnadpis Char"/>
    <w:link w:val="Podnadpis1"/>
    <w:rsid w:val="00B93257"/>
    <w:rPr>
      <w:rFonts w:eastAsia="Calibri" w:cs="Arial"/>
      <w:b/>
      <w:noProof/>
      <w:color w:val="05347A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B40638"/>
    <w:pPr>
      <w:spacing w:after="120" w:line="276" w:lineRule="auto"/>
      <w:ind w:left="720"/>
      <w:contextualSpacing/>
    </w:pPr>
    <w:rPr>
      <w:rFonts w:ascii="Arial" w:eastAsia="Calibri" w:hAnsi="Arial" w:cs="Times New Roman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40638"/>
    <w:rPr>
      <w:i/>
      <w:iCs/>
      <w:color w:val="5B9BD5" w:themeColor="accent1"/>
    </w:rPr>
  </w:style>
  <w:style w:type="paragraph" w:customStyle="1" w:styleId="Styl1">
    <w:name w:val="Styl1"/>
    <w:basedOn w:val="Normln"/>
    <w:link w:val="Styl1Char"/>
    <w:qFormat/>
    <w:rsid w:val="00B40638"/>
    <w:pPr>
      <w:spacing w:after="120" w:line="276" w:lineRule="auto"/>
    </w:pPr>
    <w:rPr>
      <w:rFonts w:ascii="Arial" w:eastAsia="Calibri" w:hAnsi="Arial" w:cs="Times New Roman"/>
      <w:lang w:eastAsia="cs-CZ"/>
    </w:rPr>
  </w:style>
  <w:style w:type="character" w:customStyle="1" w:styleId="Styl1Char">
    <w:name w:val="Styl1 Char"/>
    <w:basedOn w:val="Standardnpsmoodstavce"/>
    <w:link w:val="Styl1"/>
    <w:rsid w:val="00B40638"/>
    <w:rPr>
      <w:rFonts w:ascii="Arial" w:eastAsia="Calibri" w:hAnsi="Arial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6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9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Neubauerová</dc:creator>
  <cp:keywords/>
  <dc:description/>
  <cp:lastModifiedBy>Denisa Neubauerová</cp:lastModifiedBy>
  <cp:revision>3</cp:revision>
  <cp:lastPrinted>2020-11-03T09:40:00Z</cp:lastPrinted>
  <dcterms:created xsi:type="dcterms:W3CDTF">2024-09-19T06:24:00Z</dcterms:created>
  <dcterms:modified xsi:type="dcterms:W3CDTF">2024-09-24T10:56:00Z</dcterms:modified>
</cp:coreProperties>
</file>