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A62ED69" w14:textId="77777777" w:rsidR="009D159C" w:rsidRDefault="00000000">
      <w:pPr>
        <w:spacing w:after="140" w:line="240" w:lineRule="auto"/>
        <w:rPr>
          <w:color w:val="AB1515"/>
          <w:sz w:val="48"/>
          <w:szCs w:val="48"/>
          <w:u w:color="AB1515"/>
        </w:rPr>
      </w:pPr>
      <w:r>
        <w:rPr>
          <w:color w:val="AB1515"/>
          <w:sz w:val="48"/>
          <w:szCs w:val="48"/>
          <w:u w:color="AB1515"/>
        </w:rPr>
        <w:t>Estetická výchova</w:t>
      </w:r>
      <w:r>
        <w:rPr>
          <w:noProof/>
          <w:color w:val="AB1515"/>
          <w:sz w:val="48"/>
          <w:szCs w:val="48"/>
          <w:u w:color="AB1515"/>
        </w:rPr>
        <w:drawing>
          <wp:anchor distT="57150" distB="57150" distL="57150" distR="57150" simplePos="0" relativeHeight="251661312" behindDoc="0" locked="0" layoutInCell="1" allowOverlap="1" wp14:anchorId="4F1BC1D7" wp14:editId="76E83E60">
            <wp:simplePos x="0" y="0"/>
            <wp:positionH relativeFrom="margin">
              <wp:posOffset>3575337</wp:posOffset>
            </wp:positionH>
            <wp:positionV relativeFrom="line">
              <wp:posOffset>-31750</wp:posOffset>
            </wp:positionV>
            <wp:extent cx="2157442" cy="1618706"/>
            <wp:effectExtent l="0" t="0" r="0" b="0"/>
            <wp:wrapThrough wrapText="bothSides" distL="57150" distR="5715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Obrázek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Obrázek 2" descr="Obrázek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57442" cy="16187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B1515"/>
          <w:sz w:val="48"/>
          <w:szCs w:val="48"/>
          <w:u w:color="AB1515"/>
        </w:rPr>
        <mc:AlternateContent>
          <mc:Choice Requires="wps">
            <w:drawing>
              <wp:anchor distT="80010" distB="80010" distL="80010" distR="80010" simplePos="0" relativeHeight="251660288" behindDoc="0" locked="0" layoutInCell="1" allowOverlap="1" wp14:anchorId="46ADF0F2" wp14:editId="1A01485C">
                <wp:simplePos x="0" y="0"/>
                <wp:positionH relativeFrom="margin">
                  <wp:posOffset>-52069</wp:posOffset>
                </wp:positionH>
                <wp:positionV relativeFrom="line">
                  <wp:posOffset>319404</wp:posOffset>
                </wp:positionV>
                <wp:extent cx="3810000" cy="1162050"/>
                <wp:effectExtent l="0" t="0" r="0" b="0"/>
                <wp:wrapSquare wrapText="bothSides" distT="80010" distB="80010" distL="80010" distR="80010"/>
                <wp:docPr id="1073741826" name="officeArt object" descr="Textové po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0" cy="1162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3D032320" w14:textId="77777777" w:rsidR="009D159C" w:rsidRDefault="000000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00D1A1" wp14:editId="5E76F75C">
                                  <wp:extent cx="3435382" cy="1076834"/>
                                  <wp:effectExtent l="0" t="0" r="0" b="0"/>
                                  <wp:docPr id="1073741827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7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35382" cy="10768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6ADF0F2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Textové pole 2" style="position:absolute;left:0;text-align:left;margin-left:-4.1pt;margin-top:25.15pt;width:300pt;height:91.5pt;z-index:251660288;visibility:visible;mso-wrap-style:square;mso-wrap-distance-left:6.3pt;mso-wrap-distance-top:6.3pt;mso-wrap-distance-right:6.3pt;mso-wrap-distance-bottom:6.3pt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" stroked="f" strokeweight="1pt">
                <v:stroke miterlimit="4"/>
                <v:textbox inset="1.27mm,1.27mm,1.27mm,1.27mm">
                  <w:txbxContent>
                    <w:p w14:paraId="3D032320" w14:textId="77777777" w:rsidR="009D159C" w:rsidRDefault="00000000">
                      <w:r>
                        <w:rPr>
                          <w:noProof/>
                        </w:rPr>
                        <w:drawing>
                          <wp:inline distT="0" distB="0" distL="0" distR="0" wp14:anchorId="7400D1A1" wp14:editId="5E76F75C">
                            <wp:extent cx="3435382" cy="1076834"/>
                            <wp:effectExtent l="0" t="0" r="0" b="0"/>
                            <wp:docPr id="1073741827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27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35382" cy="10768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line"/>
              </v:shape>
            </w:pict>
          </mc:Fallback>
        </mc:AlternateContent>
      </w:r>
    </w:p>
    <w:p w14:paraId="703AC828" w14:textId="77777777" w:rsidR="009D159C" w:rsidRDefault="00000000">
      <w:pPr>
        <w:pStyle w:val="Podnadpis"/>
        <w:spacing w:after="140" w:line="240" w:lineRule="auto"/>
      </w:pPr>
      <w:r>
        <w:t xml:space="preserve">Výuka </w:t>
      </w:r>
    </w:p>
    <w:p w14:paraId="1A1D9FC5" w14:textId="1D3CFC3B" w:rsidR="009D159C" w:rsidRDefault="00000000">
      <w:pPr>
        <w:spacing w:after="140" w:line="240" w:lineRule="auto"/>
      </w:pPr>
      <w:r>
        <w:t>Estetická výchova umožňuje žákům setkání s umělecký</w:t>
      </w:r>
      <w:r>
        <w:rPr>
          <w:lang w:val="it-IT"/>
        </w:rPr>
        <w:t>mi d</w:t>
      </w:r>
      <w:r>
        <w:t>í</w:t>
      </w:r>
      <w:proofErr w:type="spellStart"/>
      <w:r>
        <w:rPr>
          <w:lang w:val="en-US"/>
        </w:rPr>
        <w:t>ly</w:t>
      </w:r>
      <w:proofErr w:type="spellEnd"/>
      <w:r>
        <w:rPr>
          <w:lang w:val="en-US"/>
        </w:rPr>
        <w:t xml:space="preserve"> </w:t>
      </w:r>
      <w:r>
        <w:t>českých i zahraniční</w:t>
      </w:r>
      <w:proofErr w:type="spellStart"/>
      <w:r>
        <w:rPr>
          <w:lang w:val="de-DE"/>
        </w:rPr>
        <w:t>ch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autor</w:t>
      </w:r>
      <w:proofErr w:type="spellEnd"/>
      <w:r>
        <w:t xml:space="preserve">ů, čímž </w:t>
      </w:r>
      <w:r>
        <w:rPr>
          <w:lang w:val="nl-NL"/>
        </w:rPr>
        <w:t xml:space="preserve">se </w:t>
      </w:r>
      <w:r w:rsidR="008C124E">
        <w:t>významně</w:t>
      </w:r>
      <w:r>
        <w:t xml:space="preserve"> podílí na rozvíjení vkusu žáků. Důležitou součástí hudební i výtvarné výchovy je i rozvíjení </w:t>
      </w:r>
      <w:r>
        <w:rPr>
          <w:lang w:val="it-IT"/>
        </w:rPr>
        <w:t>fantazie a tvo</w:t>
      </w:r>
      <w:proofErr w:type="spellStart"/>
      <w:r>
        <w:t>řivosti</w:t>
      </w:r>
      <w:proofErr w:type="spellEnd"/>
      <w:r>
        <w:t xml:space="preserve"> žáků a jejich citový rozvoj. </w:t>
      </w:r>
    </w:p>
    <w:p w14:paraId="7D86F824" w14:textId="77777777" w:rsidR="009D159C" w:rsidRDefault="00000000">
      <w:pPr>
        <w:spacing w:after="140" w:line="240" w:lineRule="auto"/>
      </w:pPr>
      <w:r>
        <w:t>V hudební výchově se učí pozorně naslouchat a tomu, čemu naslouchají, tak</w:t>
      </w:r>
      <w:r>
        <w:rPr>
          <w:lang w:val="fr-FR"/>
        </w:rPr>
        <w:t xml:space="preserve">é </w:t>
      </w:r>
      <w:r>
        <w:t xml:space="preserve">porozumět. Praktické činnosti, </w:t>
      </w:r>
      <w:proofErr w:type="spellStart"/>
      <w:r>
        <w:t>kter</w:t>
      </w:r>
      <w:proofErr w:type="spellEnd"/>
      <w:r>
        <w:rPr>
          <w:lang w:val="fr-FR"/>
        </w:rPr>
        <w:t xml:space="preserve">é </w:t>
      </w:r>
      <w:r>
        <w:rPr>
          <w:lang w:val="nl-NL"/>
        </w:rPr>
        <w:t>se v</w:t>
      </w:r>
      <w:r>
        <w:t xml:space="preserve"> hudební výchově uplatňují, směřují žáky k samostatnosti, osobitosti vyjadřování </w:t>
      </w:r>
      <w:r>
        <w:rPr>
          <w:lang w:val="it-IT"/>
        </w:rPr>
        <w:t>a u</w:t>
      </w:r>
      <w:r>
        <w:t>čí je vzájemně si mezi sebou pomáhat a spolupracovat. Poznávají tak</w:t>
      </w:r>
      <w:r>
        <w:rPr>
          <w:lang w:val="fr-FR"/>
        </w:rPr>
        <w:t xml:space="preserve">é </w:t>
      </w:r>
      <w:proofErr w:type="spellStart"/>
      <w:r>
        <w:rPr>
          <w:lang w:val="fr-FR"/>
        </w:rPr>
        <w:t>terapeutické</w:t>
      </w:r>
      <w:proofErr w:type="spellEnd"/>
      <w:r>
        <w:rPr>
          <w:lang w:val="fr-FR"/>
        </w:rPr>
        <w:t xml:space="preserve"> </w:t>
      </w:r>
      <w:r>
        <w:rPr>
          <w:lang w:val="pt-PT"/>
        </w:rPr>
        <w:t>a relaxa</w:t>
      </w:r>
      <w:r>
        <w:t>ční účinky hudby. Improvizují v pentatonice a uplatňují dechová a rytmická cvičení.</w:t>
      </w:r>
    </w:p>
    <w:p w14:paraId="3DEA8A65" w14:textId="77777777" w:rsidR="009D159C" w:rsidRDefault="00000000">
      <w:pPr>
        <w:spacing w:after="140" w:line="240" w:lineRule="auto"/>
      </w:pPr>
      <w:r>
        <w:t xml:space="preserve">Na škole funguje i </w:t>
      </w:r>
      <w:proofErr w:type="spellStart"/>
      <w:r>
        <w:t>pě</w:t>
      </w:r>
      <w:proofErr w:type="spellEnd"/>
      <w:r>
        <w:rPr>
          <w:lang w:val="sv-SE"/>
        </w:rPr>
        <w:t>veck</w:t>
      </w:r>
      <w:r>
        <w:t>ý sbor, který připravuje hudební doprovody ke školním akcí</w:t>
      </w:r>
      <w:r>
        <w:rPr>
          <w:lang w:val="pt-PT"/>
        </w:rPr>
        <w:t>m a v</w:t>
      </w:r>
      <w:proofErr w:type="spellStart"/>
      <w:r>
        <w:t>ýznamným</w:t>
      </w:r>
      <w:proofErr w:type="spellEnd"/>
      <w:r>
        <w:t xml:space="preserve"> příležitostem, např. k poslednímu zvonění, k předávání maturitních vysvědčení.</w:t>
      </w:r>
    </w:p>
    <w:p w14:paraId="69CC0E58" w14:textId="77777777" w:rsidR="009D159C" w:rsidRDefault="00000000">
      <w:pPr>
        <w:spacing w:after="140" w:line="240" w:lineRule="auto"/>
      </w:pPr>
      <w:r>
        <w:rPr>
          <w:b/>
          <w:bCs/>
          <w:noProof/>
        </w:rPr>
        <w:drawing>
          <wp:inline distT="0" distB="0" distL="0" distR="0" wp14:anchorId="3E41C019" wp14:editId="7B734E47">
            <wp:extent cx="4340301" cy="2465819"/>
            <wp:effectExtent l="0" t="0" r="0" b="0"/>
            <wp:docPr id="1073741828" name="officeArt object" descr="Obsah obrázku osoba, interiér, zeď, skupina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Obsah obrázku osoba, interiér, zeď, skupinaPopis byl vytvořen automaticky" descr="Obsah obrázku osoba, interiér, zeď, skupinaPopis byl vytvořen automaticky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40301" cy="24658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44F3503" w14:textId="77777777" w:rsidR="009D159C" w:rsidRDefault="00000000">
      <w:pPr>
        <w:spacing w:after="140" w:line="240" w:lineRule="auto"/>
      </w:pPr>
      <w:r>
        <w:t xml:space="preserve">Výtvarná a hudební výuka probíhá ve všech </w:t>
      </w:r>
      <w:proofErr w:type="spellStart"/>
      <w:r>
        <w:t>ročnící</w:t>
      </w:r>
      <w:r>
        <w:rPr>
          <w:lang w:val="de-DE"/>
        </w:rPr>
        <w:t>ch</w:t>
      </w:r>
      <w:proofErr w:type="spellEnd"/>
      <w:r>
        <w:rPr>
          <w:lang w:val="de-DE"/>
        </w:rPr>
        <w:t xml:space="preserve"> </w:t>
      </w:r>
      <w:proofErr w:type="spellStart"/>
      <w:r>
        <w:rPr>
          <w:lang w:val="de-DE"/>
        </w:rPr>
        <w:t>ni</w:t>
      </w:r>
      <w:r>
        <w:t>žšího</w:t>
      </w:r>
      <w:proofErr w:type="spellEnd"/>
      <w:r>
        <w:t xml:space="preserve"> </w:t>
      </w:r>
      <w:proofErr w:type="spellStart"/>
      <w:r>
        <w:t>gymná</w:t>
      </w:r>
      <w:proofErr w:type="spellEnd"/>
      <w:r>
        <w:rPr>
          <w:lang w:val="it-IT"/>
        </w:rPr>
        <w:t xml:space="preserve">zia. </w:t>
      </w:r>
      <w:r>
        <w:t xml:space="preserve">Žáci vyššího gymnázia si vybírají na dva roky výtvarný nebo hudební obor. V rámci výuky </w:t>
      </w:r>
      <w:proofErr w:type="spellStart"/>
      <w:r>
        <w:t>výtvarn</w:t>
      </w:r>
      <w:proofErr w:type="spellEnd"/>
      <w:r>
        <w:rPr>
          <w:lang w:val="fr-FR"/>
        </w:rPr>
        <w:t xml:space="preserve">é </w:t>
      </w:r>
      <w:r>
        <w:t>výchovy navštěvujeme galerie a aktuální výstavy.</w:t>
      </w:r>
    </w:p>
    <w:p w14:paraId="7DB19545" w14:textId="77777777" w:rsidR="009D159C" w:rsidRDefault="00000000">
      <w:pPr>
        <w:spacing w:after="140" w:line="240" w:lineRule="auto"/>
      </w:pPr>
      <w:r>
        <w:rPr>
          <w:noProof/>
        </w:rPr>
        <w:lastRenderedPageBreak/>
        <w:drawing>
          <wp:inline distT="0" distB="0" distL="0" distR="0" wp14:anchorId="118EF9C6" wp14:editId="3510DDB3">
            <wp:extent cx="5746916" cy="1743967"/>
            <wp:effectExtent l="0" t="0" r="0" b="0"/>
            <wp:docPr id="1073741829" name="officeArt object" descr="Obsah obrázku text, sbírka, umění, místnost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Obsah obrázku text, sbírka, umění, místnostPopis byl vytvořen automaticky" descr="Obsah obrázku text, sbírka, umění, místnostPopis byl vytvořen automaticky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46916" cy="17439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Arial Unicode MS" w:hAnsi="Arial Unicode MS"/>
        </w:rPr>
        <w:br w:type="page"/>
      </w:r>
    </w:p>
    <w:p w14:paraId="20B86876" w14:textId="77777777" w:rsidR="009D159C" w:rsidRDefault="00000000">
      <w:pPr>
        <w:pStyle w:val="Podnadpis"/>
        <w:spacing w:after="140" w:line="240" w:lineRule="auto"/>
      </w:pPr>
      <w:r>
        <w:lastRenderedPageBreak/>
        <w:t>Semináře</w:t>
      </w:r>
    </w:p>
    <w:p w14:paraId="5D8C3C06" w14:textId="77777777" w:rsidR="009D159C" w:rsidRDefault="00000000">
      <w:pPr>
        <w:spacing w:after="140" w:line="240" w:lineRule="auto"/>
      </w:pPr>
      <w:r>
        <w:t>Ve 3. a 4. ročníku nabízí</w:t>
      </w:r>
      <w:r>
        <w:rPr>
          <w:lang w:val="it-IT"/>
        </w:rPr>
        <w:t>me semin</w:t>
      </w:r>
      <w:proofErr w:type="spellStart"/>
      <w:r>
        <w:t>áře</w:t>
      </w:r>
      <w:proofErr w:type="spellEnd"/>
      <w:r>
        <w:rPr>
          <w:b/>
          <w:bCs/>
        </w:rPr>
        <w:t xml:space="preserve"> Dějiny umění </w:t>
      </w:r>
      <w:r>
        <w:t xml:space="preserve">a </w:t>
      </w:r>
      <w:proofErr w:type="spellStart"/>
      <w:r>
        <w:rPr>
          <w:b/>
          <w:bCs/>
        </w:rPr>
        <w:t>Přehledn</w:t>
      </w:r>
      <w:proofErr w:type="spellEnd"/>
      <w:r>
        <w:rPr>
          <w:b/>
          <w:bCs/>
          <w:lang w:val="fr-FR"/>
        </w:rPr>
        <w:t xml:space="preserve">é </w:t>
      </w:r>
      <w:r>
        <w:rPr>
          <w:b/>
          <w:bCs/>
        </w:rPr>
        <w:t>dějiny umění</w:t>
      </w:r>
      <w:r>
        <w:t>, určené pro žáky, kteří chtějí maturovat z Dějin umění a výtvarné výchovy a pro všechny se zájmem o kulturu.</w:t>
      </w:r>
    </w:p>
    <w:p w14:paraId="67E7A51E" w14:textId="77777777" w:rsidR="009D159C" w:rsidRDefault="009D159C">
      <w:pPr>
        <w:pStyle w:val="Podnadpis"/>
        <w:spacing w:after="140" w:line="240" w:lineRule="auto"/>
        <w:rPr>
          <w:sz w:val="20"/>
          <w:szCs w:val="20"/>
        </w:rPr>
      </w:pPr>
    </w:p>
    <w:p w14:paraId="3CB6622A" w14:textId="77777777" w:rsidR="009D159C" w:rsidRDefault="00000000">
      <w:pPr>
        <w:pStyle w:val="Podnadpis"/>
        <w:spacing w:after="140" w:line="240" w:lineRule="auto"/>
      </w:pPr>
      <w:r>
        <w:t>Projekty</w:t>
      </w:r>
    </w:p>
    <w:p w14:paraId="3BE0BF2C" w14:textId="77777777" w:rsidR="009D159C" w:rsidRDefault="00000000">
      <w:pPr>
        <w:spacing w:after="140" w:line="240" w:lineRule="auto"/>
        <w:rPr>
          <w:b/>
          <w:bCs/>
        </w:rPr>
      </w:pPr>
      <w:r>
        <w:t>Kaž</w:t>
      </w:r>
      <w:r>
        <w:rPr>
          <w:lang w:val="es-ES_tradnl"/>
        </w:rPr>
        <w:t>doro</w:t>
      </w:r>
      <w:r>
        <w:t xml:space="preserve">čně probíhají na naší škole </w:t>
      </w:r>
      <w:proofErr w:type="spellStart"/>
      <w:r>
        <w:t>projektov</w:t>
      </w:r>
      <w:proofErr w:type="spellEnd"/>
      <w:r>
        <w:rPr>
          <w:lang w:val="fr-FR"/>
        </w:rPr>
        <w:t xml:space="preserve">é </w:t>
      </w:r>
      <w:r>
        <w:t xml:space="preserve">dny, žáci si mohou vybrat z projektů zaměřených na </w:t>
      </w:r>
      <w:proofErr w:type="spellStart"/>
      <w:r>
        <w:t>různ</w:t>
      </w:r>
      <w:proofErr w:type="spellEnd"/>
      <w:r>
        <w:rPr>
          <w:lang w:val="fr-FR"/>
        </w:rPr>
        <w:t xml:space="preserve">é </w:t>
      </w:r>
      <w:r>
        <w:t>oblasti umělecké činnosti, například</w:t>
      </w:r>
      <w:r>
        <w:rPr>
          <w:b/>
          <w:bCs/>
          <w:lang w:val="it-IT"/>
        </w:rPr>
        <w:t xml:space="preserve"> Se </w:t>
      </w:r>
      <w:r>
        <w:rPr>
          <w:b/>
          <w:bCs/>
        </w:rPr>
        <w:t xml:space="preserve">štětcem do ZOO, Zákoutí </w:t>
      </w:r>
      <w:proofErr w:type="spellStart"/>
      <w:r>
        <w:rPr>
          <w:b/>
          <w:bCs/>
        </w:rPr>
        <w:t>star</w:t>
      </w:r>
      <w:proofErr w:type="spellEnd"/>
      <w:r>
        <w:rPr>
          <w:b/>
          <w:bCs/>
          <w:lang w:val="fr-FR"/>
        </w:rPr>
        <w:t xml:space="preserve">é </w:t>
      </w:r>
      <w:r>
        <w:rPr>
          <w:b/>
          <w:bCs/>
        </w:rPr>
        <w:t xml:space="preserve">Prahy, </w:t>
      </w:r>
      <w:proofErr w:type="spellStart"/>
      <w:r>
        <w:rPr>
          <w:b/>
          <w:bCs/>
        </w:rPr>
        <w:t>Chronos</w:t>
      </w:r>
      <w:proofErr w:type="spellEnd"/>
      <w:r>
        <w:rPr>
          <w:b/>
          <w:bCs/>
        </w:rPr>
        <w:t>, Základy malířských technik na plátno,</w:t>
      </w:r>
      <w:r>
        <w:rPr>
          <w:b/>
          <w:bCs/>
          <w:color w:val="FF0000"/>
          <w:u w:color="FF0000"/>
        </w:rPr>
        <w:t xml:space="preserve"> </w:t>
      </w:r>
      <w:r>
        <w:rPr>
          <w:b/>
          <w:bCs/>
        </w:rPr>
        <w:t xml:space="preserve">Na </w:t>
      </w:r>
      <w:proofErr w:type="spellStart"/>
      <w:r>
        <w:rPr>
          <w:b/>
          <w:bCs/>
        </w:rPr>
        <w:t>šikm</w:t>
      </w:r>
      <w:proofErr w:type="spellEnd"/>
      <w:r>
        <w:rPr>
          <w:b/>
          <w:bCs/>
          <w:lang w:val="fr-FR"/>
        </w:rPr>
        <w:t xml:space="preserve">é </w:t>
      </w:r>
      <w:r>
        <w:rPr>
          <w:b/>
          <w:bCs/>
        </w:rPr>
        <w:t>ploše, Brutální Praha, S lehkostí akvarelu, Baroko na vlastní kůži, Hej, Mistře Rybo!, Z Nelahozevsi až na kraj světa, V nahrávacím studiu, Orchestr aneb Zahrajme si společně, Prahou za Mozartem a Beethovenem…</w:t>
      </w:r>
    </w:p>
    <w:p w14:paraId="3812D3A0" w14:textId="77777777" w:rsidR="009D159C" w:rsidRDefault="00000000">
      <w:pPr>
        <w:spacing w:after="140" w:line="240" w:lineRule="auto"/>
      </w:pPr>
      <w:r>
        <w:t xml:space="preserve">Na naší škole se konají </w:t>
      </w:r>
      <w:r>
        <w:rPr>
          <w:lang w:val="it-IT"/>
        </w:rPr>
        <w:t>dal</w:t>
      </w:r>
      <w:proofErr w:type="spellStart"/>
      <w:r>
        <w:t>ší</w:t>
      </w:r>
      <w:proofErr w:type="spellEnd"/>
      <w:r>
        <w:t xml:space="preserve"> esteticky zaměřen</w:t>
      </w:r>
      <w:r>
        <w:rPr>
          <w:lang w:val="fr-FR"/>
        </w:rPr>
        <w:t xml:space="preserve">é </w:t>
      </w:r>
      <w:r>
        <w:t xml:space="preserve">programy, například </w:t>
      </w:r>
      <w:r>
        <w:rPr>
          <w:b/>
          <w:bCs/>
        </w:rPr>
        <w:t xml:space="preserve">Interaktivní hudební vystoupení pro </w:t>
      </w:r>
      <w:proofErr w:type="spellStart"/>
      <w:r>
        <w:rPr>
          <w:b/>
          <w:bCs/>
        </w:rPr>
        <w:t>dě</w:t>
      </w:r>
      <w:proofErr w:type="spellEnd"/>
      <w:r>
        <w:rPr>
          <w:b/>
          <w:bCs/>
          <w:lang w:val="it-IT"/>
        </w:rPr>
        <w:t>ti a seniory</w:t>
      </w:r>
      <w:r>
        <w:t xml:space="preserve"> ve spolupráci s MŠ a DS na Praze 7 a </w:t>
      </w:r>
      <w:proofErr w:type="spellStart"/>
      <w:r>
        <w:rPr>
          <w:b/>
          <w:bCs/>
        </w:rPr>
        <w:t>Studentsk</w:t>
      </w:r>
      <w:proofErr w:type="spellEnd"/>
      <w:r>
        <w:rPr>
          <w:b/>
          <w:bCs/>
          <w:lang w:val="fr-FR"/>
        </w:rPr>
        <w:t xml:space="preserve">é </w:t>
      </w:r>
      <w:r>
        <w:rPr>
          <w:b/>
          <w:bCs/>
        </w:rPr>
        <w:t xml:space="preserve">divadlo Reduta. </w:t>
      </w:r>
      <w:r>
        <w:t xml:space="preserve">Každý rok v adventním čase je pořádán </w:t>
      </w:r>
      <w:r>
        <w:rPr>
          <w:b/>
          <w:bCs/>
        </w:rPr>
        <w:t xml:space="preserve">Vánoční </w:t>
      </w:r>
      <w:r>
        <w:rPr>
          <w:b/>
          <w:bCs/>
          <w:lang w:val="da-DK"/>
        </w:rPr>
        <w:t>koncert v</w:t>
      </w:r>
      <w:r>
        <w:rPr>
          <w:b/>
          <w:bCs/>
        </w:rPr>
        <w:t> Emauzích</w:t>
      </w:r>
      <w:r>
        <w:t xml:space="preserve">, jedná </w:t>
      </w:r>
      <w:r>
        <w:rPr>
          <w:lang w:val="pt-PT"/>
        </w:rPr>
        <w:t>se o tradi</w:t>
      </w:r>
      <w:r>
        <w:t>ční vánoční setkání s hudbou</w:t>
      </w:r>
      <w:r>
        <w:rPr>
          <w:b/>
          <w:bCs/>
        </w:rPr>
        <w:t xml:space="preserve"> </w:t>
      </w:r>
      <w:r>
        <w:t>v refektáři kláštera Emauzy a výtěžek</w:t>
      </w:r>
      <w:r>
        <w:rPr>
          <w:b/>
          <w:bCs/>
        </w:rPr>
        <w:t xml:space="preserve"> </w:t>
      </w:r>
      <w:r>
        <w:t>je věnován</w:t>
      </w:r>
      <w:r>
        <w:rPr>
          <w:b/>
          <w:bCs/>
        </w:rPr>
        <w:t xml:space="preserve"> </w:t>
      </w:r>
      <w:r>
        <w:t>na charitativní účely.</w:t>
      </w:r>
    </w:p>
    <w:p w14:paraId="454D7665" w14:textId="77777777" w:rsidR="009D159C" w:rsidRDefault="00000000">
      <w:pPr>
        <w:spacing w:after="140" w:line="240" w:lineRule="auto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315DB6A" wp14:editId="588F64F9">
            <wp:extent cx="1445318" cy="2088001"/>
            <wp:effectExtent l="0" t="0" r="0" b="0"/>
            <wp:docPr id="1073741830" name="officeArt object" descr="Obsah obrázku zeď, interiér, osoba, hudba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Obsah obrázku zeď, interiér, osoba, hudbaPopis byl vytvořen automaticky" descr="Obsah obrázku zeď, interiér, osoba, hudbaPopis byl vytvořen automaticky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45318" cy="2088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10217AC7" wp14:editId="6F6FE15B">
            <wp:extent cx="1322378" cy="2088001"/>
            <wp:effectExtent l="0" t="0" r="0" b="0"/>
            <wp:docPr id="1073741831" name="officeArt object" descr="Obsah obrázku osoba, hudba, lidé, pózování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Obsah obrázku osoba, hudba, lidé, pózováníPopis byl vytvořen automaticky" descr="Obsah obrázku osoba, hudba, lidé, pózováníPopis byl vytvořen automaticky"/>
                    <pic:cNvPicPr>
                      <a:picLocks noChangeAspect="1"/>
                    </pic:cNvPicPr>
                  </pic:nvPicPr>
                  <pic:blipFill>
                    <a:blip r:embed="rId11"/>
                    <a:srcRect r="10931"/>
                    <a:stretch>
                      <a:fillRect/>
                    </a:stretch>
                  </pic:blipFill>
                  <pic:spPr>
                    <a:xfrm>
                      <a:off x="0" y="0"/>
                      <a:ext cx="1322378" cy="2088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322561B0" wp14:editId="5F2159B4">
            <wp:extent cx="1406681" cy="2088001"/>
            <wp:effectExtent l="0" t="0" r="0" b="0"/>
            <wp:docPr id="1073741832" name="officeArt object" descr="Obsah obrázku osoba, muž, smyčcový nástroj, držení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Obsah obrázku osoba, muž, smyčcový nástroj, drženíPopis byl vytvořen automaticky" descr="Obsah obrázku osoba, muž, smyčcový nástroj, drženíPopis byl vytvořen automaticky"/>
                    <pic:cNvPicPr>
                      <a:picLocks noChangeAspect="1"/>
                    </pic:cNvPicPr>
                  </pic:nvPicPr>
                  <pic:blipFill>
                    <a:blip r:embed="rId12"/>
                    <a:srcRect l="6518" r="3520"/>
                    <a:stretch>
                      <a:fillRect/>
                    </a:stretch>
                  </pic:blipFill>
                  <pic:spPr>
                    <a:xfrm>
                      <a:off x="0" y="0"/>
                      <a:ext cx="1406681" cy="2088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1D7B3425" wp14:editId="1A8C3C8C">
            <wp:extent cx="1439804" cy="2088001"/>
            <wp:effectExtent l="0" t="0" r="0" b="0"/>
            <wp:docPr id="1073741833" name="officeArt object" descr="Obrázek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Obrázek 8" descr="Obrázek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39804" cy="2088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7C3CF4B" w14:textId="77777777" w:rsidR="009D159C" w:rsidRDefault="009D159C">
      <w:pPr>
        <w:spacing w:after="140" w:line="240" w:lineRule="auto"/>
        <w:jc w:val="center"/>
        <w:rPr>
          <w:b/>
          <w:bCs/>
        </w:rPr>
      </w:pPr>
    </w:p>
    <w:p w14:paraId="3DF4387A" w14:textId="77777777" w:rsidR="009D159C" w:rsidRDefault="00000000">
      <w:pPr>
        <w:pStyle w:val="Podnadpis"/>
        <w:spacing w:after="140" w:line="240" w:lineRule="auto"/>
      </w:pPr>
      <w:proofErr w:type="spellStart"/>
      <w:r>
        <w:t>Štolní</w:t>
      </w:r>
      <w:proofErr w:type="spellEnd"/>
      <w:r>
        <w:t xml:space="preserve"> galerie</w:t>
      </w:r>
    </w:p>
    <w:p w14:paraId="5D277E0E" w14:textId="77777777" w:rsidR="009D159C" w:rsidRDefault="00000000">
      <w:pPr>
        <w:pStyle w:val="Hlavnnadpis"/>
        <w:spacing w:after="140" w:line="240" w:lineRule="auto"/>
      </w:pPr>
      <w:r>
        <w:rPr>
          <w:rFonts w:ascii="Calibri" w:hAnsi="Calibri"/>
          <w:b w:val="0"/>
          <w:bCs w:val="0"/>
          <w:color w:val="000000"/>
          <w:u w:color="000000"/>
        </w:rPr>
        <w:t xml:space="preserve">Galerie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Gymná</w:t>
      </w:r>
      <w:proofErr w:type="spellEnd"/>
      <w:r>
        <w:rPr>
          <w:rFonts w:ascii="Calibri" w:hAnsi="Calibri"/>
          <w:b w:val="0"/>
          <w:bCs w:val="0"/>
          <w:color w:val="000000"/>
          <w:u w:color="000000"/>
          <w:lang w:val="it-IT"/>
        </w:rPr>
        <w:t xml:space="preserve">zia Nad </w:t>
      </w:r>
      <w:r>
        <w:rPr>
          <w:rFonts w:ascii="Calibri" w:hAnsi="Calibri"/>
          <w:b w:val="0"/>
          <w:bCs w:val="0"/>
          <w:color w:val="000000"/>
          <w:u w:color="000000"/>
        </w:rPr>
        <w:t>Š</w:t>
      </w:r>
      <w:r>
        <w:rPr>
          <w:rFonts w:ascii="Calibri" w:hAnsi="Calibri"/>
          <w:b w:val="0"/>
          <w:bCs w:val="0"/>
          <w:color w:val="000000"/>
          <w:u w:color="000000"/>
          <w:lang w:val="pt-PT"/>
        </w:rPr>
        <w:t>tolou umo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žňuje</w:t>
      </w:r>
      <w:proofErr w:type="spellEnd"/>
      <w:r>
        <w:rPr>
          <w:rFonts w:ascii="Calibri" w:hAnsi="Calibri"/>
          <w:b w:val="0"/>
          <w:bCs w:val="0"/>
          <w:color w:val="000000"/>
          <w:u w:color="000000"/>
        </w:rPr>
        <w:t xml:space="preserve">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vystavovat</w:t>
      </w:r>
      <w:proofErr w:type="spellEnd"/>
      <w:r>
        <w:rPr>
          <w:rFonts w:ascii="Calibri" w:hAnsi="Calibri"/>
          <w:b w:val="0"/>
          <w:bCs w:val="0"/>
          <w:color w:val="000000"/>
          <w:u w:color="000000"/>
        </w:rPr>
        <w:t xml:space="preserve">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prá</w:t>
      </w:r>
      <w:r>
        <w:rPr>
          <w:rFonts w:ascii="Calibri" w:hAnsi="Calibri"/>
          <w:b w:val="0"/>
          <w:bCs w:val="0"/>
          <w:color w:val="000000"/>
          <w:u w:color="000000"/>
          <w:lang w:val="en-US"/>
        </w:rPr>
        <w:t>ce</w:t>
      </w:r>
      <w:proofErr w:type="spellEnd"/>
      <w:r>
        <w:rPr>
          <w:rFonts w:ascii="Calibri" w:hAnsi="Calibri"/>
          <w:b w:val="0"/>
          <w:bCs w:val="0"/>
          <w:color w:val="000000"/>
          <w:u w:color="000000"/>
          <w:lang w:val="en-US"/>
        </w:rPr>
        <w:t xml:space="preserve"> student</w:t>
      </w:r>
      <w:r>
        <w:rPr>
          <w:rFonts w:ascii="Calibri" w:hAnsi="Calibri"/>
          <w:b w:val="0"/>
          <w:bCs w:val="0"/>
          <w:color w:val="000000"/>
          <w:u w:color="000000"/>
        </w:rPr>
        <w:t xml:space="preserve">ů,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výstava</w:t>
      </w:r>
      <w:proofErr w:type="spellEnd"/>
      <w:r>
        <w:rPr>
          <w:rFonts w:ascii="Calibri" w:hAnsi="Calibri"/>
          <w:b w:val="0"/>
          <w:bCs w:val="0"/>
          <w:color w:val="000000"/>
          <w:u w:color="000000"/>
        </w:rPr>
        <w:t xml:space="preserve">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bývá</w:t>
      </w:r>
      <w:proofErr w:type="spellEnd"/>
      <w:r>
        <w:rPr>
          <w:rFonts w:ascii="Calibri" w:hAnsi="Calibri"/>
          <w:b w:val="0"/>
          <w:bCs w:val="0"/>
          <w:color w:val="000000"/>
          <w:u w:color="000000"/>
        </w:rPr>
        <w:t xml:space="preserve">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zahájena</w:t>
      </w:r>
      <w:proofErr w:type="spellEnd"/>
      <w:r>
        <w:rPr>
          <w:rFonts w:ascii="Calibri" w:hAnsi="Calibri"/>
          <w:b w:val="0"/>
          <w:bCs w:val="0"/>
          <w:color w:val="000000"/>
          <w:u w:color="000000"/>
        </w:rPr>
        <w:t xml:space="preserve">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vernisáží</w:t>
      </w:r>
      <w:proofErr w:type="spellEnd"/>
      <w:r>
        <w:rPr>
          <w:rFonts w:ascii="Calibri" w:hAnsi="Calibri"/>
          <w:b w:val="0"/>
          <w:bCs w:val="0"/>
          <w:color w:val="000000"/>
          <w:u w:color="000000"/>
        </w:rPr>
        <w:t xml:space="preserve">, na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jejíž</w:t>
      </w:r>
      <w:proofErr w:type="spellEnd"/>
      <w:r>
        <w:rPr>
          <w:rFonts w:ascii="Calibri" w:hAnsi="Calibri"/>
          <w:b w:val="0"/>
          <w:bCs w:val="0"/>
          <w:color w:val="000000"/>
          <w:u w:color="000000"/>
        </w:rPr>
        <w:t xml:space="preserve">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přípravě</w:t>
      </w:r>
      <w:proofErr w:type="spellEnd"/>
      <w:r>
        <w:rPr>
          <w:rFonts w:ascii="Calibri" w:hAnsi="Calibri"/>
          <w:b w:val="0"/>
          <w:bCs w:val="0"/>
          <w:color w:val="000000"/>
          <w:u w:color="000000"/>
        </w:rPr>
        <w:t xml:space="preserve"> se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podílejí</w:t>
      </w:r>
      <w:proofErr w:type="spellEnd"/>
      <w:r>
        <w:rPr>
          <w:rFonts w:ascii="Calibri" w:hAnsi="Calibri"/>
          <w:b w:val="0"/>
          <w:bCs w:val="0"/>
          <w:color w:val="000000"/>
          <w:u w:color="000000"/>
        </w:rPr>
        <w:t xml:space="preserve">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sami</w:t>
      </w:r>
      <w:proofErr w:type="spellEnd"/>
      <w:r>
        <w:rPr>
          <w:rFonts w:ascii="Calibri" w:hAnsi="Calibri"/>
          <w:b w:val="0"/>
          <w:bCs w:val="0"/>
          <w:color w:val="000000"/>
          <w:u w:color="000000"/>
        </w:rPr>
        <w:t xml:space="preserve">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žáci</w:t>
      </w:r>
      <w:proofErr w:type="spellEnd"/>
      <w:r>
        <w:rPr>
          <w:rFonts w:ascii="Calibri" w:hAnsi="Calibri"/>
          <w:b w:val="0"/>
          <w:bCs w:val="0"/>
          <w:color w:val="000000"/>
          <w:u w:color="000000"/>
        </w:rPr>
        <w:t xml:space="preserve">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ve</w:t>
      </w:r>
      <w:proofErr w:type="spellEnd"/>
      <w:r>
        <w:rPr>
          <w:rFonts w:ascii="Calibri" w:hAnsi="Calibri"/>
          <w:b w:val="0"/>
          <w:bCs w:val="0"/>
          <w:color w:val="000000"/>
          <w:u w:color="000000"/>
        </w:rPr>
        <w:t xml:space="preserve"> 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spoluprá</w:t>
      </w:r>
      <w:proofErr w:type="spellEnd"/>
      <w:r>
        <w:rPr>
          <w:rFonts w:ascii="Calibri" w:hAnsi="Calibri"/>
          <w:b w:val="0"/>
          <w:bCs w:val="0"/>
          <w:color w:val="000000"/>
          <w:u w:color="000000"/>
          <w:lang w:val="it-IT"/>
        </w:rPr>
        <w:t>ci s</w:t>
      </w:r>
      <w:r>
        <w:rPr>
          <w:rFonts w:ascii="Calibri" w:hAnsi="Calibri"/>
          <w:b w:val="0"/>
          <w:bCs w:val="0"/>
          <w:color w:val="000000"/>
          <w:u w:color="000000"/>
        </w:rPr>
        <w:t> </w:t>
      </w:r>
      <w:proofErr w:type="spellStart"/>
      <w:r>
        <w:rPr>
          <w:rFonts w:ascii="Calibri" w:hAnsi="Calibri"/>
          <w:b w:val="0"/>
          <w:bCs w:val="0"/>
          <w:color w:val="000000"/>
          <w:u w:color="000000"/>
        </w:rPr>
        <w:t>pě</w:t>
      </w:r>
      <w:proofErr w:type="spellEnd"/>
      <w:r>
        <w:rPr>
          <w:rFonts w:ascii="Calibri" w:hAnsi="Calibri"/>
          <w:b w:val="0"/>
          <w:bCs w:val="0"/>
          <w:color w:val="000000"/>
          <w:u w:color="000000"/>
          <w:lang w:val="sv-SE"/>
        </w:rPr>
        <w:t>veck</w:t>
      </w:r>
      <w:r>
        <w:rPr>
          <w:rFonts w:ascii="Calibri" w:hAnsi="Calibri"/>
          <w:b w:val="0"/>
          <w:bCs w:val="0"/>
          <w:color w:val="000000"/>
          <w:u w:color="000000"/>
        </w:rPr>
        <w:t>ý</w:t>
      </w:r>
      <w:r>
        <w:rPr>
          <w:rFonts w:ascii="Calibri" w:hAnsi="Calibri"/>
          <w:b w:val="0"/>
          <w:bCs w:val="0"/>
          <w:color w:val="000000"/>
          <w:u w:color="000000"/>
          <w:lang w:val="it-IT"/>
        </w:rPr>
        <w:t>m sborem.</w:t>
      </w:r>
      <w:r>
        <w:rPr>
          <w:rFonts w:ascii="Calibri" w:eastAsia="Calibri" w:hAnsi="Calibri" w:cs="Calibri"/>
          <w:b w:val="0"/>
          <w:bCs w:val="0"/>
          <w:noProof/>
          <w:color w:val="000000"/>
          <w:u w:color="000000"/>
        </w:rPr>
        <w:drawing>
          <wp:anchor distT="57150" distB="57150" distL="57150" distR="57150" simplePos="0" relativeHeight="251659264" behindDoc="0" locked="0" layoutInCell="1" allowOverlap="1" wp14:anchorId="10FB76D1" wp14:editId="1A09ECFF">
            <wp:simplePos x="0" y="0"/>
            <wp:positionH relativeFrom="margin">
              <wp:posOffset>1318909</wp:posOffset>
            </wp:positionH>
            <wp:positionV relativeFrom="line">
              <wp:posOffset>228690</wp:posOffset>
            </wp:positionV>
            <wp:extent cx="2931210" cy="2194403"/>
            <wp:effectExtent l="0" t="0" r="0" b="0"/>
            <wp:wrapThrough wrapText="bothSides" distL="57150" distR="5715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 descr="Obrázek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Obrázek 3" descr="Obrázek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31210" cy="21944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9D159C">
      <w:headerReference w:type="default" r:id="rId15"/>
      <w:footerReference w:type="default" r:id="rId16"/>
      <w:pgSz w:w="11900" w:h="16840"/>
      <w:pgMar w:top="1134" w:right="1417" w:bottom="1134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E174BE" w14:textId="77777777" w:rsidR="00EE7558" w:rsidRDefault="00EE7558">
      <w:pPr>
        <w:spacing w:after="0" w:line="240" w:lineRule="auto"/>
      </w:pPr>
      <w:r>
        <w:separator/>
      </w:r>
    </w:p>
  </w:endnote>
  <w:endnote w:type="continuationSeparator" w:id="0">
    <w:p w14:paraId="0BC07F1B" w14:textId="77777777" w:rsidR="00EE7558" w:rsidRDefault="00EE75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Helvetica Neue">
    <w:altName w:val="Arial"/>
    <w:charset w:val="00"/>
    <w:family w:val="roman"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9850B7" w14:textId="77777777" w:rsidR="009D159C" w:rsidRDefault="009D159C">
    <w:pPr>
      <w:pStyle w:val="Zhlava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84BFFB0" w14:textId="77777777" w:rsidR="00EE7558" w:rsidRDefault="00EE7558">
      <w:pPr>
        <w:spacing w:after="0" w:line="240" w:lineRule="auto"/>
      </w:pPr>
      <w:r>
        <w:separator/>
      </w:r>
    </w:p>
  </w:footnote>
  <w:footnote w:type="continuationSeparator" w:id="0">
    <w:p w14:paraId="22E6EB03" w14:textId="77777777" w:rsidR="00EE7558" w:rsidRDefault="00EE75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DA6870" w14:textId="77777777" w:rsidR="009D159C" w:rsidRDefault="009D159C">
    <w:pPr>
      <w:pStyle w:val="Zhlavazpa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159C"/>
    <w:rsid w:val="002E7490"/>
    <w:rsid w:val="008C124E"/>
    <w:rsid w:val="009D159C"/>
    <w:rsid w:val="00EE7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84964D"/>
  <w15:docId w15:val="{F1178500-87E5-4F54-9D3E-1DC3494ACD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Arial Unicode MS" w:hAnsi="Times New Roman" w:cs="Times New Roman"/>
        <w:bdr w:val="nil"/>
        <w:lang w:val="cs-CZ" w:eastAsia="cs-CZ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pacing w:after="160" w:line="259" w:lineRule="auto"/>
      <w:jc w:val="both"/>
    </w:pPr>
    <w:rPr>
      <w:rFonts w:ascii="Calibri" w:hAnsi="Calibri" w:cs="Arial Unicode MS"/>
      <w:color w:val="000000"/>
      <w:sz w:val="24"/>
      <w:szCs w:val="24"/>
      <w:u w:color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Zhlavazpat">
    <w:name w:val="Záhlaví a zápatí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Podnadpis">
    <w:name w:val="Subtitle"/>
    <w:uiPriority w:val="11"/>
    <w:qFormat/>
    <w:pPr>
      <w:spacing w:after="240" w:line="276" w:lineRule="auto"/>
      <w:jc w:val="both"/>
    </w:pPr>
    <w:rPr>
      <w:rFonts w:ascii="Calibri" w:hAnsi="Calibri" w:cs="Arial Unicode MS"/>
      <w:b/>
      <w:bCs/>
      <w:color w:val="05347A"/>
      <w:sz w:val="32"/>
      <w:szCs w:val="32"/>
      <w:u w:color="05347A"/>
    </w:rPr>
  </w:style>
  <w:style w:type="paragraph" w:customStyle="1" w:styleId="Hlavnnadpis">
    <w:name w:val="Hlavní nadpis"/>
    <w:pPr>
      <w:spacing w:after="240" w:line="276" w:lineRule="auto"/>
      <w:jc w:val="both"/>
    </w:pPr>
    <w:rPr>
      <w:rFonts w:ascii="Arial" w:hAnsi="Arial" w:cs="Arial Unicode MS"/>
      <w:b/>
      <w:bCs/>
      <w:color w:val="05347A"/>
      <w:sz w:val="24"/>
      <w:szCs w:val="24"/>
      <w:u w:color="05347A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iv Office">
  <a:themeElements>
    <a:clrScheme name="Motiv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Motiv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Motiv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327</Words>
  <Characters>1934</Characters>
  <Application>Microsoft Office Word</Application>
  <DocSecurity>0</DocSecurity>
  <Lines>16</Lines>
  <Paragraphs>4</Paragraphs>
  <ScaleCrop>false</ScaleCrop>
  <Company/>
  <LinksUpToDate>false</LinksUpToDate>
  <CharactersWithSpaces>2257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Denisa Neubauerová</dc:creator>
  <cp:lastModifiedBy>Denisa Neubauerová</cp:lastModifiedBy>
  <cp:revision>2</cp:revision>
  <dcterms:created xsi:type="dcterms:W3CDTF">2024-09-20T08:53:00Z</dcterms:created>
  <dcterms:modified xsi:type="dcterms:W3CDTF">2024-09-20T08:53:00Z</dcterms:modified>
</cp:coreProperties>
</file>