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FF92" w14:textId="51262C04" w:rsidR="00520207" w:rsidRDefault="00102C38" w:rsidP="00520207">
      <w:pPr>
        <w:rPr>
          <w:rFonts w:cstheme="minorHAnsi"/>
          <w:color w:val="AB1515"/>
          <w:sz w:val="48"/>
          <w:szCs w:val="50"/>
        </w:rPr>
      </w:pPr>
      <w:r w:rsidRPr="005A45B5">
        <w:rPr>
          <w:rFonts w:cstheme="minorHAnsi"/>
          <w:noProof/>
        </w:rPr>
        <w:drawing>
          <wp:anchor distT="0" distB="252095" distL="114300" distR="114300" simplePos="0" relativeHeight="251661312" behindDoc="0" locked="0" layoutInCell="1" allowOverlap="1" wp14:anchorId="06F15AC3" wp14:editId="4D411646">
            <wp:simplePos x="0" y="0"/>
            <wp:positionH relativeFrom="column">
              <wp:posOffset>4514850</wp:posOffset>
            </wp:positionH>
            <wp:positionV relativeFrom="paragraph">
              <wp:posOffset>0</wp:posOffset>
            </wp:positionV>
            <wp:extent cx="1050925" cy="1149985"/>
            <wp:effectExtent l="0" t="0" r="0" b="0"/>
            <wp:wrapThrough wrapText="bothSides">
              <wp:wrapPolygon edited="0">
                <wp:start x="0" y="0"/>
                <wp:lineTo x="0" y="21111"/>
                <wp:lineTo x="21143" y="21111"/>
                <wp:lineTo x="21143" y="0"/>
                <wp:lineTo x="0" y="0"/>
              </wp:wrapPolygon>
            </wp:wrapThrough>
            <wp:docPr id="1" name="obrázek 1" descr="Výsledek obrázku pro gl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glob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207">
        <w:rPr>
          <w:rFonts w:cstheme="minorHAnsi"/>
          <w:color w:val="AB1515"/>
          <w:sz w:val="48"/>
          <w:szCs w:val="50"/>
        </w:rPr>
        <w:t>Zeměpis</w:t>
      </w:r>
    </w:p>
    <w:p w14:paraId="34CE0A45" w14:textId="77777777" w:rsidR="00102C38" w:rsidRDefault="00102C38" w:rsidP="00520207">
      <w:pPr>
        <w:rPr>
          <w:rFonts w:cstheme="minorHAnsi"/>
          <w:color w:val="AB1515"/>
          <w:sz w:val="48"/>
          <w:szCs w:val="50"/>
        </w:rPr>
      </w:pPr>
    </w:p>
    <w:p w14:paraId="23CD6832" w14:textId="77777777" w:rsidR="00520207" w:rsidRPr="00EC5C3D" w:rsidRDefault="00520207" w:rsidP="00520207">
      <w:pPr>
        <w:pStyle w:val="Podnadpis"/>
      </w:pPr>
      <w:r w:rsidRPr="00335BBA">
        <w:t>Výuka</w:t>
      </w:r>
      <w:r w:rsidRPr="00EC5C3D">
        <w:t xml:space="preserve"> </w:t>
      </w:r>
    </w:p>
    <w:p w14:paraId="4DB29903" w14:textId="48CB32AC" w:rsidR="00520207" w:rsidRPr="0050147A" w:rsidRDefault="0081173B" w:rsidP="0050147A">
      <w:r w:rsidRPr="005A45B5">
        <w:rPr>
          <w:rFonts w:cstheme="minorHAnsi"/>
        </w:rPr>
        <w:t>Zeměpis se vyučuje s dvouhodinovou dotací a</w:t>
      </w:r>
      <w:r w:rsidR="009F6D91">
        <w:rPr>
          <w:rFonts w:cstheme="minorHAnsi"/>
        </w:rPr>
        <w:t xml:space="preserve"> na nižším stupni víceletého gymnázia</w:t>
      </w:r>
      <w:r w:rsidRPr="005A45B5">
        <w:rPr>
          <w:rFonts w:cstheme="minorHAnsi"/>
        </w:rPr>
        <w:t xml:space="preserve"> je doplněn</w:t>
      </w:r>
      <w:r w:rsidRPr="005A45B5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r w:rsidRPr="005A45B5">
        <w:rPr>
          <w:rFonts w:cstheme="minorHAnsi"/>
        </w:rPr>
        <w:t xml:space="preserve">o předměty </w:t>
      </w:r>
      <w:r w:rsidR="00350E94">
        <w:rPr>
          <w:rFonts w:cstheme="minorHAnsi"/>
        </w:rPr>
        <w:t>e</w:t>
      </w:r>
      <w:r w:rsidRPr="005A45B5">
        <w:rPr>
          <w:rFonts w:cstheme="minorHAnsi"/>
        </w:rPr>
        <w:t>vropské a globální souvislosti</w:t>
      </w:r>
      <w:r w:rsidR="00350E94">
        <w:rPr>
          <w:rFonts w:cstheme="minorHAnsi"/>
        </w:rPr>
        <w:t xml:space="preserve"> a m</w:t>
      </w:r>
      <w:r w:rsidR="00350E94" w:rsidRPr="005A45B5">
        <w:rPr>
          <w:rFonts w:cstheme="minorHAnsi"/>
        </w:rPr>
        <w:t>ultikulturní výchova</w:t>
      </w:r>
      <w:r w:rsidRPr="005A45B5">
        <w:rPr>
          <w:rFonts w:cstheme="minorHAnsi"/>
          <w:color w:val="333333"/>
          <w:sz w:val="21"/>
          <w:szCs w:val="21"/>
          <w:shd w:val="clear" w:color="auto" w:fill="FFFFFF"/>
        </w:rPr>
        <w:t>. </w:t>
      </w:r>
      <w:r w:rsidRPr="0081173B">
        <w:t>Zeměpis umožňuje žákům odhalovat souvislosti mezi přírodou a životem lidí a jejich společenstvím v blízkém okolí, v regionech, na celém území ČR, v Evropě i ve světě.</w:t>
      </w:r>
      <w:r w:rsidRPr="005A45B5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r w:rsidRPr="005A45B5">
        <w:rPr>
          <w:rFonts w:cstheme="minorHAnsi"/>
        </w:rPr>
        <w:t>Výuka zeměpisu je inspirována moderními pedagogickými metodami</w:t>
      </w:r>
      <w:r>
        <w:rPr>
          <w:rFonts w:cstheme="minorHAnsi"/>
        </w:rPr>
        <w:t>, k</w:t>
      </w:r>
      <w:r w:rsidRPr="005A45B5">
        <w:rPr>
          <w:rFonts w:cstheme="minorHAnsi"/>
        </w:rPr>
        <w:t>lademe důraz na rozvoj kritického myšlení a myšlení v souvislostech. Zaměřujeme se na</w:t>
      </w:r>
      <w:r w:rsidR="0050147A">
        <w:rPr>
          <w:rFonts w:cstheme="minorHAnsi"/>
        </w:rPr>
        <w:t> </w:t>
      </w:r>
      <w:r w:rsidRPr="005A45B5">
        <w:rPr>
          <w:rFonts w:cstheme="minorHAnsi"/>
        </w:rPr>
        <w:t xml:space="preserve">aktuální témata a následnou diskuzi o nich. Studentům nabízíme širokou škálu seminářů, přednášek s odborníky, terénních projektů a zeměpisných soutěží. Hodiny zeměpisu probíhají v odborné učebně, která je vybavena pomůckami a moderní technikou. Spolupracujeme s </w:t>
      </w:r>
      <w:proofErr w:type="spellStart"/>
      <w:r w:rsidRPr="005A45B5">
        <w:rPr>
          <w:rFonts w:cstheme="minorHAnsi"/>
        </w:rPr>
        <w:t>PřF</w:t>
      </w:r>
      <w:proofErr w:type="spellEnd"/>
      <w:r w:rsidRPr="005A45B5">
        <w:rPr>
          <w:rFonts w:cstheme="minorHAnsi"/>
        </w:rPr>
        <w:t xml:space="preserve"> UK</w:t>
      </w:r>
      <w:r>
        <w:rPr>
          <w:rFonts w:cstheme="minorHAnsi"/>
        </w:rPr>
        <w:t xml:space="preserve"> a</w:t>
      </w:r>
      <w:r w:rsidR="0050147A">
        <w:rPr>
          <w:rFonts w:cstheme="minorHAnsi"/>
        </w:rPr>
        <w:t> </w:t>
      </w:r>
      <w:r w:rsidRPr="005A45B5">
        <w:rPr>
          <w:rFonts w:cstheme="minorHAnsi"/>
        </w:rPr>
        <w:t>s</w:t>
      </w:r>
      <w:r w:rsidR="0050147A">
        <w:rPr>
          <w:rFonts w:cstheme="minorHAnsi"/>
        </w:rPr>
        <w:t> </w:t>
      </w:r>
      <w:r w:rsidRPr="005A45B5">
        <w:rPr>
          <w:rFonts w:cstheme="minorHAnsi"/>
          <w:shd w:val="clear" w:color="auto" w:fill="FFFFFF"/>
        </w:rPr>
        <w:t>Planetáriem Praha</w:t>
      </w:r>
      <w:r>
        <w:rPr>
          <w:rFonts w:cstheme="minorHAnsi"/>
          <w:shd w:val="clear" w:color="auto" w:fill="FFFFFF"/>
        </w:rPr>
        <w:t>.</w:t>
      </w:r>
    </w:p>
    <w:p w14:paraId="57A4F08A" w14:textId="77777777" w:rsidR="00520207" w:rsidRDefault="00520207" w:rsidP="00520207">
      <w:pPr>
        <w:pStyle w:val="Podnadpis"/>
      </w:pPr>
      <w:r w:rsidRPr="00D277B1">
        <w:t xml:space="preserve">Semináře </w:t>
      </w:r>
    </w:p>
    <w:p w14:paraId="183AD1F4" w14:textId="19DC0D95" w:rsidR="00350E94" w:rsidRPr="00C75A11" w:rsidRDefault="00520207" w:rsidP="00C75A11">
      <w:pPr>
        <w:rPr>
          <w:b/>
        </w:rPr>
      </w:pPr>
      <w:r w:rsidRPr="00506C31">
        <w:rPr>
          <w:rFonts w:cstheme="minorHAnsi"/>
          <w:bCs/>
          <w:color w:val="000000" w:themeColor="text1"/>
        </w:rPr>
        <w:t>Žákům 3. a 4. ročníků nabízíme volitelné semináře</w:t>
      </w:r>
      <w:r>
        <w:rPr>
          <w:rFonts w:cstheme="minorHAnsi"/>
          <w:bCs/>
          <w:color w:val="000000" w:themeColor="text1"/>
        </w:rPr>
        <w:t xml:space="preserve">, mezi oblíbené </w:t>
      </w:r>
      <w:r w:rsidR="00102C38">
        <w:rPr>
          <w:rFonts w:cstheme="minorHAnsi"/>
          <w:bCs/>
          <w:color w:val="000000" w:themeColor="text1"/>
        </w:rPr>
        <w:t xml:space="preserve">patří </w:t>
      </w:r>
      <w:r w:rsidR="00102C38" w:rsidRPr="00102C38">
        <w:rPr>
          <w:rFonts w:cstheme="minorHAnsi"/>
          <w:b/>
          <w:color w:val="000000" w:themeColor="text1"/>
        </w:rPr>
        <w:t>Problémy</w:t>
      </w:r>
      <w:r w:rsidR="00102C38" w:rsidRPr="00102C38">
        <w:rPr>
          <w:b/>
        </w:rPr>
        <w:t xml:space="preserve"> současného světa, Svět v souvislostech, Politická geografie</w:t>
      </w:r>
      <w:r w:rsidR="00102C38">
        <w:rPr>
          <w:b/>
        </w:rPr>
        <w:t>.</w:t>
      </w:r>
    </w:p>
    <w:p w14:paraId="3F32ACCA" w14:textId="2D726288" w:rsidR="00520207" w:rsidRPr="00506C31" w:rsidRDefault="00520207" w:rsidP="00520207">
      <w:pPr>
        <w:pStyle w:val="Podnadpis"/>
      </w:pPr>
      <w:r>
        <w:t>P</w:t>
      </w:r>
      <w:r w:rsidRPr="00506C31">
        <w:t>rojekty</w:t>
      </w:r>
    </w:p>
    <w:p w14:paraId="161B90F6" w14:textId="44F70136" w:rsidR="00520207" w:rsidRPr="0050147A" w:rsidRDefault="00520207" w:rsidP="0081173B">
      <w:pPr>
        <w:rPr>
          <w:rFonts w:cstheme="minorHAnsi"/>
          <w:b/>
          <w:bCs/>
        </w:rPr>
      </w:pPr>
      <w:r>
        <w:t>Každoročně probíhají na naší škole projekty na různá témata</w:t>
      </w:r>
      <w:r w:rsidR="0081173B">
        <w:rPr>
          <w:b/>
        </w:rPr>
        <w:t xml:space="preserve"> – </w:t>
      </w:r>
      <w:r w:rsidR="00102C38" w:rsidRPr="00102C38">
        <w:rPr>
          <w:rFonts w:cstheme="minorHAnsi"/>
          <w:b/>
          <w:bCs/>
        </w:rPr>
        <w:t>A zase do Krasu, Cesta do</w:t>
      </w:r>
      <w:r w:rsidR="0050147A">
        <w:rPr>
          <w:rFonts w:cstheme="minorHAnsi"/>
          <w:b/>
          <w:bCs/>
        </w:rPr>
        <w:t> </w:t>
      </w:r>
      <w:r w:rsidR="00102C38" w:rsidRPr="00102C38">
        <w:rPr>
          <w:rFonts w:cstheme="minorHAnsi"/>
          <w:b/>
          <w:bCs/>
        </w:rPr>
        <w:t xml:space="preserve">hlubin </w:t>
      </w:r>
      <w:r w:rsidR="007933E9">
        <w:rPr>
          <w:rFonts w:cstheme="minorHAnsi"/>
          <w:b/>
          <w:bCs/>
        </w:rPr>
        <w:t>S</w:t>
      </w:r>
      <w:r w:rsidR="00102C38" w:rsidRPr="00102C38">
        <w:rPr>
          <w:rFonts w:cstheme="minorHAnsi"/>
          <w:b/>
          <w:bCs/>
        </w:rPr>
        <w:t xml:space="preserve">luneční soustavy, </w:t>
      </w:r>
      <w:r w:rsidR="00C75A11">
        <w:rPr>
          <w:rFonts w:cstheme="minorHAnsi"/>
          <w:b/>
          <w:bCs/>
        </w:rPr>
        <w:t>Prahou za přírodními krásami, Doupovské hory, Jedeme do Afriky</w:t>
      </w:r>
      <w:r w:rsidR="00102C38" w:rsidRPr="00102C38">
        <w:rPr>
          <w:rFonts w:cstheme="minorHAnsi"/>
          <w:b/>
          <w:bCs/>
        </w:rPr>
        <w:t>, Jedeme do Ráje</w:t>
      </w:r>
      <w:r w:rsidR="00C75A11">
        <w:rPr>
          <w:rFonts w:cstheme="minorHAnsi"/>
          <w:b/>
          <w:bCs/>
        </w:rPr>
        <w:t>, Technické podzemí Prahy, Praha stověžatá; Vylezte z nory, čekají vás Železné hory; Vím, kde se stýká, tam u Mělníka</w:t>
      </w:r>
      <w:r w:rsidR="00557C83">
        <w:rPr>
          <w:rFonts w:cstheme="minorHAnsi"/>
          <w:b/>
          <w:bCs/>
        </w:rPr>
        <w:t>, Zapomenuté kouty Prahy.</w:t>
      </w:r>
    </w:p>
    <w:p w14:paraId="7BF2D69B" w14:textId="77777777" w:rsidR="00520207" w:rsidRDefault="00520207" w:rsidP="00520207">
      <w:pPr>
        <w:rPr>
          <w:rFonts w:cstheme="minorHAnsi"/>
          <w:szCs w:val="24"/>
        </w:rPr>
      </w:pPr>
    </w:p>
    <w:p w14:paraId="2E1FDFF0" w14:textId="45081BC3" w:rsidR="00520207" w:rsidRDefault="00102C38" w:rsidP="00520207">
      <w:pPr>
        <w:pStyle w:val="Podnadpis"/>
      </w:pPr>
      <w:r>
        <w:t>Přednášky s odborníky</w:t>
      </w:r>
      <w:r w:rsidR="00520207" w:rsidRPr="00506C31">
        <w:t xml:space="preserve"> </w:t>
      </w:r>
    </w:p>
    <w:p w14:paraId="631DF41C" w14:textId="5212CDAC" w:rsidR="00102C38" w:rsidRPr="005A45B5" w:rsidRDefault="00102C38" w:rsidP="005A0404">
      <w:pPr>
        <w:pStyle w:val="Odstavecseseznamem"/>
        <w:numPr>
          <w:ilvl w:val="0"/>
          <w:numId w:val="2"/>
        </w:numPr>
      </w:pPr>
      <w:proofErr w:type="spellStart"/>
      <w:r w:rsidRPr="005A45B5">
        <w:t>Ázerbajdžán</w:t>
      </w:r>
      <w:proofErr w:type="spellEnd"/>
      <w:r w:rsidRPr="005A45B5">
        <w:t xml:space="preserve"> v souvislostech s Mgr. Zdeňkem Lerchem</w:t>
      </w:r>
    </w:p>
    <w:p w14:paraId="0F2AC212" w14:textId="77777777" w:rsidR="00102C38" w:rsidRPr="005A45B5" w:rsidRDefault="00102C38" w:rsidP="005A0404">
      <w:pPr>
        <w:pStyle w:val="Odstavecseseznamem"/>
        <w:numPr>
          <w:ilvl w:val="0"/>
          <w:numId w:val="2"/>
        </w:numPr>
      </w:pPr>
      <w:r w:rsidRPr="005A45B5">
        <w:t>Hledání p</w:t>
      </w:r>
      <w:r>
        <w:t>ramene Amazonky s prof. RNDr. Bo</w:t>
      </w:r>
      <w:r w:rsidRPr="005A45B5">
        <w:t>humírem Janským, CSc.</w:t>
      </w:r>
    </w:p>
    <w:p w14:paraId="7663F597" w14:textId="32C4F81D" w:rsidR="00102C38" w:rsidRPr="005A45B5" w:rsidRDefault="00102C38" w:rsidP="005A0404">
      <w:pPr>
        <w:pStyle w:val="Odstavecseseznamem"/>
        <w:numPr>
          <w:ilvl w:val="0"/>
          <w:numId w:val="2"/>
        </w:numPr>
      </w:pPr>
      <w:r w:rsidRPr="005A45B5">
        <w:t>Jižní Ameri</w:t>
      </w:r>
      <w:r>
        <w:t>ka – Peru s Petrem a Evou Záhrob</w:t>
      </w:r>
      <w:r w:rsidRPr="005A45B5">
        <w:t>skými</w:t>
      </w:r>
    </w:p>
    <w:p w14:paraId="55EF9676" w14:textId="1C0C2B21" w:rsidR="00520207" w:rsidRDefault="00102C38" w:rsidP="005A0404">
      <w:pPr>
        <w:pStyle w:val="Odstavecseseznamem"/>
        <w:numPr>
          <w:ilvl w:val="0"/>
          <w:numId w:val="2"/>
        </w:numPr>
      </w:pPr>
      <w:r w:rsidRPr="005A45B5">
        <w:t>Za poznáním Japonska s Robinem Heřmanem</w:t>
      </w:r>
    </w:p>
    <w:p w14:paraId="19DF5E04" w14:textId="77777777" w:rsidR="0050147A" w:rsidRPr="00AC11D2" w:rsidRDefault="0050147A" w:rsidP="00520207"/>
    <w:p w14:paraId="636C158A" w14:textId="687E586A" w:rsidR="00520207" w:rsidRPr="005F1468" w:rsidRDefault="00520207" w:rsidP="00520207">
      <w:pPr>
        <w:pStyle w:val="Podnadpis"/>
      </w:pPr>
      <w:r w:rsidRPr="00D277B1">
        <w:t>S</w:t>
      </w:r>
      <w:r>
        <w:t>outěže</w:t>
      </w:r>
      <w:r w:rsidR="00102C38">
        <w:t xml:space="preserve"> a úspěchy</w:t>
      </w:r>
    </w:p>
    <w:p w14:paraId="15879278" w14:textId="77777777" w:rsidR="00102C38" w:rsidRPr="005A0404" w:rsidRDefault="00102C38" w:rsidP="005A040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 w:rsidRPr="005A0404">
        <w:rPr>
          <w:rFonts w:cstheme="minorHAnsi"/>
          <w:b/>
          <w:bCs/>
        </w:rPr>
        <w:t>Geologická olympiáda</w:t>
      </w:r>
      <w:r w:rsidRPr="005A0404">
        <w:rPr>
          <w:rFonts w:cstheme="minorHAnsi"/>
        </w:rPr>
        <w:t xml:space="preserve"> – postup do celostátního kola</w:t>
      </w:r>
    </w:p>
    <w:p w14:paraId="0D0ABFD1" w14:textId="77777777" w:rsidR="00102C38" w:rsidRPr="005A0404" w:rsidRDefault="00102C38" w:rsidP="005A0404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 w:rsidRPr="005A0404">
        <w:rPr>
          <w:rFonts w:cstheme="minorHAnsi"/>
          <w:b/>
          <w:bCs/>
        </w:rPr>
        <w:t>Pražský globus</w:t>
      </w:r>
      <w:r w:rsidRPr="005A0404">
        <w:rPr>
          <w:rFonts w:cstheme="minorHAnsi"/>
        </w:rPr>
        <w:t xml:space="preserve"> – úspěšní řešitelé krajských kol</w:t>
      </w:r>
    </w:p>
    <w:p w14:paraId="2609F62F" w14:textId="465A3B79" w:rsidR="00000000" w:rsidRDefault="00102C38" w:rsidP="005A0404">
      <w:pPr>
        <w:pStyle w:val="Odstavecseseznamem"/>
        <w:numPr>
          <w:ilvl w:val="0"/>
          <w:numId w:val="1"/>
        </w:numPr>
      </w:pPr>
      <w:r w:rsidRPr="005A0404">
        <w:rPr>
          <w:rFonts w:cstheme="minorHAnsi"/>
          <w:b/>
          <w:bCs/>
        </w:rPr>
        <w:t>Zeměpisná olympiáda</w:t>
      </w:r>
      <w:r w:rsidRPr="005A0404">
        <w:rPr>
          <w:rFonts w:cstheme="minorHAnsi"/>
        </w:rPr>
        <w:t xml:space="preserve"> – úspěšní řešitelé krajských kol</w:t>
      </w:r>
    </w:p>
    <w:sectPr w:rsidR="0019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24373"/>
    <w:multiLevelType w:val="hybridMultilevel"/>
    <w:tmpl w:val="97A89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E79B3"/>
    <w:multiLevelType w:val="hybridMultilevel"/>
    <w:tmpl w:val="4F90A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999696">
    <w:abstractNumId w:val="0"/>
  </w:num>
  <w:num w:numId="2" w16cid:durableId="191797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07"/>
    <w:rsid w:val="000241F3"/>
    <w:rsid w:val="00092F83"/>
    <w:rsid w:val="000E5C95"/>
    <w:rsid w:val="00102C38"/>
    <w:rsid w:val="0019672C"/>
    <w:rsid w:val="00350E94"/>
    <w:rsid w:val="003773A6"/>
    <w:rsid w:val="003B4DED"/>
    <w:rsid w:val="0050147A"/>
    <w:rsid w:val="00520207"/>
    <w:rsid w:val="00557C83"/>
    <w:rsid w:val="005A0404"/>
    <w:rsid w:val="007616A8"/>
    <w:rsid w:val="007933E9"/>
    <w:rsid w:val="0081173B"/>
    <w:rsid w:val="009F6D91"/>
    <w:rsid w:val="00AA2EF1"/>
    <w:rsid w:val="00AC11D2"/>
    <w:rsid w:val="00BF1842"/>
    <w:rsid w:val="00C75A11"/>
    <w:rsid w:val="00DE057D"/>
    <w:rsid w:val="00E87497"/>
    <w:rsid w:val="00E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19B9"/>
  <w15:chartTrackingRefBased/>
  <w15:docId w15:val="{93EFF9D2-DA97-4035-8EAB-D22B3DCC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173B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basedOn w:val="Normln"/>
    <w:link w:val="PodnadpisChar"/>
    <w:qFormat/>
    <w:rsid w:val="00520207"/>
    <w:pPr>
      <w:spacing w:after="120" w:line="276" w:lineRule="auto"/>
    </w:pPr>
    <w:rPr>
      <w:rFonts w:ascii="Arial" w:eastAsia="Calibri" w:hAnsi="Arial" w:cs="Arial"/>
      <w:b/>
      <w:noProof/>
      <w:color w:val="05347A"/>
      <w:sz w:val="32"/>
      <w:szCs w:val="32"/>
      <w:lang w:eastAsia="cs-CZ"/>
    </w:rPr>
  </w:style>
  <w:style w:type="character" w:customStyle="1" w:styleId="PodnadpisChar">
    <w:name w:val="Podnadpis Char"/>
    <w:link w:val="Podnadpis1"/>
    <w:rsid w:val="00520207"/>
    <w:rPr>
      <w:rFonts w:ascii="Arial" w:eastAsia="Calibri" w:hAnsi="Arial" w:cs="Arial"/>
      <w:b/>
      <w:noProof/>
      <w:color w:val="05347A"/>
      <w:sz w:val="32"/>
      <w:szCs w:val="32"/>
      <w:lang w:eastAsia="cs-CZ"/>
    </w:rPr>
  </w:style>
  <w:style w:type="paragraph" w:styleId="Podnadpis">
    <w:name w:val="Subtitle"/>
    <w:basedOn w:val="Normln"/>
    <w:link w:val="PodnadpisChar1"/>
    <w:qFormat/>
    <w:rsid w:val="00520207"/>
    <w:pPr>
      <w:spacing w:after="240" w:line="276" w:lineRule="auto"/>
    </w:pPr>
    <w:rPr>
      <w:rFonts w:eastAsia="Calibri" w:cs="Arial"/>
      <w:b/>
      <w:noProof/>
      <w:color w:val="05347A"/>
      <w:sz w:val="32"/>
      <w:szCs w:val="32"/>
      <w:lang w:eastAsia="cs-CZ"/>
    </w:rPr>
  </w:style>
  <w:style w:type="character" w:customStyle="1" w:styleId="PodnadpisChar1">
    <w:name w:val="Podnadpis Char1"/>
    <w:basedOn w:val="Standardnpsmoodstavce"/>
    <w:link w:val="Podnadpis"/>
    <w:rsid w:val="00520207"/>
    <w:rPr>
      <w:rFonts w:eastAsia="Calibri" w:cs="Arial"/>
      <w:b/>
      <w:noProof/>
      <w:color w:val="05347A"/>
      <w:sz w:val="32"/>
      <w:szCs w:val="32"/>
      <w:lang w:eastAsia="cs-CZ"/>
    </w:rPr>
  </w:style>
  <w:style w:type="paragraph" w:customStyle="1" w:styleId="Hlavnnadpis">
    <w:name w:val="Hlavní nadpis"/>
    <w:link w:val="HlavnnadpisChar"/>
    <w:qFormat/>
    <w:rsid w:val="00520207"/>
    <w:pPr>
      <w:spacing w:after="240" w:line="276" w:lineRule="auto"/>
    </w:pPr>
    <w:rPr>
      <w:rFonts w:ascii="Arial" w:eastAsia="Calibri" w:hAnsi="Arial" w:cs="Arial"/>
      <w:b/>
      <w:noProof/>
      <w:color w:val="05347A"/>
      <w:sz w:val="24"/>
      <w:szCs w:val="24"/>
      <w:lang w:eastAsia="cs-CZ"/>
    </w:rPr>
  </w:style>
  <w:style w:type="character" w:customStyle="1" w:styleId="HlavnnadpisChar">
    <w:name w:val="Hlavní nadpis Char"/>
    <w:link w:val="Hlavnnadpis"/>
    <w:uiPriority w:val="99"/>
    <w:rsid w:val="00520207"/>
    <w:rPr>
      <w:rFonts w:ascii="Arial" w:eastAsia="Calibri" w:hAnsi="Arial" w:cs="Arial"/>
      <w:b/>
      <w:noProof/>
      <w:color w:val="05347A"/>
      <w:sz w:val="24"/>
      <w:szCs w:val="24"/>
      <w:lang w:eastAsia="cs-CZ"/>
    </w:rPr>
  </w:style>
  <w:style w:type="paragraph" w:customStyle="1" w:styleId="StylZa6b">
    <w:name w:val="Styl Za:  6 b."/>
    <w:basedOn w:val="Normln"/>
    <w:qFormat/>
    <w:rsid w:val="00520207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Neubauerová</dc:creator>
  <cp:keywords/>
  <dc:description/>
  <cp:lastModifiedBy>Denisa Neubauerová</cp:lastModifiedBy>
  <cp:revision>15</cp:revision>
  <cp:lastPrinted>2020-11-03T09:41:00Z</cp:lastPrinted>
  <dcterms:created xsi:type="dcterms:W3CDTF">2020-10-20T13:11:00Z</dcterms:created>
  <dcterms:modified xsi:type="dcterms:W3CDTF">2023-11-03T13:40:00Z</dcterms:modified>
</cp:coreProperties>
</file>